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9426" w14:textId="7409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Жайнақ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Воздвиженка ауылдық аймағы әкімінің 2009 жылғы 29 шілдедегі № 01-06/9 шешімі. Ақмола облысы Целиноград ауданының Әділет басқармасында 2009 жылғы 28 тамызда № 1-17-100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жылғы 19 шілдедегі Воздвиженка ауылы тұрғындары жиналыстарының хаттамаларын есепке ала отырып, Воздвиженка ауыл аймағы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 Жайнақ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"Теректі"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- "Бейбітшілік"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- "Абай"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Воздвиженка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аймағының әкімі                            Ж.Бакибаев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