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b8971" w14:textId="d9b89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(4 шақырылған 10 сессиясы) 2008 жылғы 22 желтоқсандағы "2009 жылға арналған аудандық бюджет туралы" N 10/74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2009 жылғы 24 қарашадағы N 14/125 шешімі. Павлодар облысы Павлодар ауданының Әділет басқармасында 2009 жылғы 25 қарашада N 12-11-116 тіркелген. Күші жойылды - қолдану мерзімінің өтуіне байланысты (Павлодар облысы Павлодар аудандық мәслихатының 2011 жылғы 14 ақпандағы N 27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қолдану мерзімінің өтуіне байланысты (Павлодар облысы Павлодар аудандық мәслихатының 2011.02.14 N 27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 1 тармағының 1) тармақшасына, Қазақстан Республикасының 2008 жылғы 4 желтоқсандағы Бюджет кодексінің 106 бабы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/>
          <w:i w:val="false"/>
          <w:color w:val="000000"/>
          <w:sz w:val="28"/>
        </w:rPr>
        <w:t xml:space="preserve">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(4 шақырылған 10 сессиясы) 2008 жылғы 22 желтоқсандағы "2009 жылға арналған аудандық бюджет туралы" (нормативтік құқықтық актілерді мемлекеттік тіркеу тізілімінде N 12-11-102 болып тіркелген, "Нива" газетінің 2009 жылғы 3 қаңтарда N 1 санында жарияланды) N 10/74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 тармағы мына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2009 жылға арналған аудандық бюджет 1 қосымшаға сәйкес мына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1 635 333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288 000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түсімдер – 6166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372 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1 340 795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– 1 660 205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нөлге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нөлге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-24 872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24 872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2, 4 қосымшалары осы шешімнің 1, 2, 3 қосымшаларына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жылғы қаңтардың 1-нен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С. Нұрғалиев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Т. Қожахметов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(4 шақырылған,14 сессиясы)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қарашадағы N 14/125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717"/>
        <w:gridCol w:w="8010"/>
        <w:gridCol w:w="257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тенге)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Түсiмдер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1 635 333</w:t>
            </w:r>
          </w:p>
        </w:tc>
      </w:tr>
      <w:tr>
        <w:trPr>
          <w:trHeight w:val="5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Салықтар түсімдер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288 000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96 043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96 043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89 474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89 474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78 912</w:t>
            </w:r>
          </w:p>
        </w:tc>
      </w:tr>
      <w:tr>
        <w:trPr>
          <w:trHeight w:val="4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56 095</w:t>
            </w:r>
          </w:p>
        </w:tc>
      </w:tr>
      <w:tr>
        <w:trPr>
          <w:trHeight w:val="4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15 967</w:t>
            </w:r>
          </w:p>
        </w:tc>
      </w:tr>
      <w:tr>
        <w:trPr>
          <w:trHeight w:val="4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6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Тауарларға,жұмыстарға және қызметтерге салынатын ішкі салықтар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7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басқада ресурстарды пайдаланғаны үшін түсетін түсімдер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2 278</w:t>
            </w:r>
          </w:p>
        </w:tc>
      </w:tr>
      <w:tr>
        <w:trPr>
          <w:trHeight w:val="138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19 605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19 605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6 166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</w:t>
            </w:r>
          </w:p>
        </w:tc>
      </w:tr>
      <w:tr>
        <w:trPr>
          <w:trHeight w:val="6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4 865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4 865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Негізігі капиталды сатудан түсетін түсімдер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7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6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1 340 795</w:t>
            </w:r>
          </w:p>
        </w:tc>
      </w:tr>
      <w:tr>
        <w:trPr>
          <w:trHeight w:val="6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1 340 795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1 340 795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467"/>
        <w:gridCol w:w="726"/>
        <w:gridCol w:w="748"/>
        <w:gridCol w:w="7099"/>
        <w:gridCol w:w="2671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тенге)</w:t>
            </w:r>
          </w:p>
        </w:tc>
      </w:tr>
      <w:tr>
        <w:trPr>
          <w:trHeight w:val="315" w:hRule="atLeast"/>
        </w:trPr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1 660 205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207 545</w:t>
            </w:r>
          </w:p>
        </w:tc>
      </w:tr>
      <w:tr>
        <w:trPr>
          <w:trHeight w:val="6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189 804</w:t>
            </w:r>
          </w:p>
        </w:tc>
      </w:tr>
      <w:tr>
        <w:trPr>
          <w:trHeight w:val="5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8 969</w:t>
            </w:r>
          </w:p>
        </w:tc>
      </w:tr>
      <w:tr>
        <w:trPr>
          <w:trHeight w:val="6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8 969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68 570</w:t>
            </w:r>
          </w:p>
        </w:tc>
      </w:tr>
      <w:tr>
        <w:trPr>
          <w:trHeight w:val="6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68 570</w:t>
            </w:r>
          </w:p>
        </w:tc>
      </w:tr>
      <w:tr>
        <w:trPr>
          <w:trHeight w:val="6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112 265</w:t>
            </w:r>
          </w:p>
        </w:tc>
      </w:tr>
      <w:tr>
        <w:trPr>
          <w:trHeight w:val="9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112 265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6 081</w:t>
            </w:r>
          </w:p>
        </w:tc>
      </w:tr>
      <w:tr>
        <w:trPr>
          <w:trHeight w:val="5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6 081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5 938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11 660</w:t>
            </w:r>
          </w:p>
        </w:tc>
      </w:tr>
      <w:tr>
        <w:trPr>
          <w:trHeight w:val="6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11 660</w:t>
            </w:r>
          </w:p>
        </w:tc>
      </w:tr>
      <w:tr>
        <w:trPr>
          <w:trHeight w:val="6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11 660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</w:t>
            </w:r>
          </w:p>
        </w:tc>
      </w:tr>
      <w:tr>
        <w:trPr>
          <w:trHeight w:val="6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1 015 401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29 186</w:t>
            </w:r>
          </w:p>
        </w:tc>
      </w:tr>
      <w:tr>
        <w:trPr>
          <w:trHeight w:val="6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29 186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29 186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905 853</w:t>
            </w:r>
          </w:p>
        </w:tc>
      </w:tr>
      <w:tr>
        <w:trPr>
          <w:trHeight w:val="6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14 388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14 388</w:t>
            </w:r>
          </w:p>
        </w:tc>
      </w:tr>
      <w:tr>
        <w:trPr>
          <w:trHeight w:val="5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891 465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878 812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6 696</w:t>
            </w:r>
          </w:p>
        </w:tc>
      </w:tr>
      <w:tr>
        <w:trPr>
          <w:trHeight w:val="9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5 957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80 362</w:t>
            </w:r>
          </w:p>
        </w:tc>
      </w:tr>
      <w:tr>
        <w:trPr>
          <w:trHeight w:val="6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45 222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8 873</w:t>
            </w:r>
          </w:p>
        </w:tc>
      </w:tr>
      <w:tr>
        <w:trPr>
          <w:trHeight w:val="9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</w:t>
            </w:r>
          </w:p>
        </w:tc>
      </w:tr>
      <w:tr>
        <w:trPr>
          <w:trHeight w:val="6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1 823</w:t>
            </w:r>
          </w:p>
        </w:tc>
      </w:tr>
      <w:tr>
        <w:trPr>
          <w:trHeight w:val="9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23 844</w:t>
            </w:r>
          </w:p>
        </w:tc>
      </w:tr>
      <w:tr>
        <w:trPr>
          <w:trHeight w:val="5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35 140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35 140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6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9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95 082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84 596</w:t>
            </w:r>
          </w:p>
        </w:tc>
      </w:tr>
      <w:tr>
        <w:trPr>
          <w:trHeight w:val="6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6 937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6 937</w:t>
            </w:r>
          </w:p>
        </w:tc>
      </w:tr>
      <w:tr>
        <w:trPr>
          <w:trHeight w:val="6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77 659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28 234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</w:tr>
      <w:tr>
        <w:trPr>
          <w:trHeight w:val="6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39 086</w:t>
            </w:r>
          </w:p>
        </w:tc>
      </w:tr>
      <w:tr>
        <w:trPr>
          <w:trHeight w:val="6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5 674</w:t>
            </w:r>
          </w:p>
        </w:tc>
      </w:tr>
      <w:tr>
        <w:trPr>
          <w:trHeight w:val="11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</w:t>
            </w:r>
          </w:p>
        </w:tc>
      </w:tr>
      <w:tr>
        <w:trPr>
          <w:trHeight w:val="6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10 486</w:t>
            </w:r>
          </w:p>
        </w:tc>
      </w:tr>
      <w:tr>
        <w:trPr>
          <w:trHeight w:val="6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10 486</w:t>
            </w:r>
          </w:p>
        </w:tc>
      </w:tr>
      <w:tr>
        <w:trPr>
          <w:trHeight w:val="6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9 936</w:t>
            </w:r>
          </w:p>
        </w:tc>
      </w:tr>
      <w:tr>
        <w:trPr>
          <w:trHeight w:val="8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78 976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шаруашылық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   тұрғын үймен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58 743</w:t>
            </w:r>
          </w:p>
        </w:tc>
      </w:tr>
      <w:tr>
        <w:trPr>
          <w:trHeight w:val="6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9 069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9 069</w:t>
            </w:r>
          </w:p>
        </w:tc>
      </w:tr>
      <w:tr>
        <w:trPr>
          <w:trHeight w:val="5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49 674</w:t>
            </w:r>
          </w:p>
        </w:tc>
      </w:tr>
      <w:tr>
        <w:trPr>
          <w:trHeight w:val="3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12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48 800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19 733</w:t>
            </w:r>
          </w:p>
        </w:tc>
      </w:tr>
      <w:tr>
        <w:trPr>
          <w:trHeight w:val="6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19 733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4 599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9 188</w:t>
            </w:r>
          </w:p>
        </w:tc>
      </w:tr>
      <w:tr>
        <w:trPr>
          <w:trHeight w:val="6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3 874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2 072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122 579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86 982</w:t>
            </w:r>
          </w:p>
        </w:tc>
      </w:tr>
      <w:tr>
        <w:trPr>
          <w:trHeight w:val="6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14 925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14 925</w:t>
            </w:r>
          </w:p>
        </w:tc>
      </w:tr>
      <w:tr>
        <w:trPr>
          <w:trHeight w:val="5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72 057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72 057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</w:t>
            </w:r>
          </w:p>
        </w:tc>
      </w:tr>
      <w:tr>
        <w:trPr>
          <w:trHeight w:val="5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</w:t>
            </w:r>
          </w:p>
        </w:tc>
      </w:tr>
      <w:tr>
        <w:trPr>
          <w:trHeight w:val="5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20 946</w:t>
            </w:r>
          </w:p>
        </w:tc>
      </w:tr>
      <w:tr>
        <w:trPr>
          <w:trHeight w:val="5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бөліміi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16 132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14 722</w:t>
            </w:r>
          </w:p>
        </w:tc>
      </w:tr>
      <w:tr>
        <w:trPr>
          <w:trHeight w:val="5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5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4 814</w:t>
            </w:r>
          </w:p>
        </w:tc>
      </w:tr>
      <w:tr>
        <w:trPr>
          <w:trHeight w:val="6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4 814</w:t>
            </w:r>
          </w:p>
        </w:tc>
      </w:tr>
      <w:tr>
        <w:trPr>
          <w:trHeight w:val="6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11 918</w:t>
            </w:r>
          </w:p>
        </w:tc>
      </w:tr>
      <w:tr>
        <w:trPr>
          <w:trHeight w:val="6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4 674</w:t>
            </w:r>
          </w:p>
        </w:tc>
      </w:tr>
      <w:tr>
        <w:trPr>
          <w:trHeight w:val="5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4 674</w:t>
            </w:r>
          </w:p>
        </w:tc>
      </w:tr>
      <w:tr>
        <w:trPr>
          <w:trHeight w:val="6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3 603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</w:t>
            </w:r>
          </w:p>
        </w:tc>
      </w:tr>
      <w:tr>
        <w:trPr>
          <w:trHeight w:val="6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6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</w:t>
            </w:r>
          </w:p>
        </w:tc>
      </w:tr>
      <w:tr>
        <w:trPr>
          <w:trHeight w:val="6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</w:t>
            </w:r>
          </w:p>
        </w:tc>
      </w:tr>
      <w:tr>
        <w:trPr>
          <w:trHeight w:val="9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43 630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12 631</w:t>
            </w:r>
          </w:p>
        </w:tc>
      </w:tr>
      <w:tr>
        <w:trPr>
          <w:trHeight w:val="6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</w:p>
        </w:tc>
      </w:tr>
      <w:tr>
        <w:trPr>
          <w:trHeight w:val="9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</w:p>
        </w:tc>
      </w:tr>
      <w:tr>
        <w:trPr>
          <w:trHeight w:val="6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7 293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7 293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4 972</w:t>
            </w:r>
          </w:p>
        </w:tc>
      </w:tr>
      <w:tr>
        <w:trPr>
          <w:trHeight w:val="6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4 972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4 972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8 027</w:t>
            </w:r>
          </w:p>
        </w:tc>
      </w:tr>
      <w:tr>
        <w:trPr>
          <w:trHeight w:val="6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8 027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6 067</w:t>
            </w:r>
          </w:p>
        </w:tc>
      </w:tr>
      <w:tr>
        <w:trPr>
          <w:trHeight w:val="6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 екіншісіне ауыстыру жөніндегі жұмыстар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2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</w:t>
            </w:r>
          </w:p>
        </w:tc>
      </w:tr>
      <w:tr>
        <w:trPr>
          <w:trHeight w:val="9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"Ауыл, су, орман, балық шаруашылығы және қоршаған ортаны қорғау мен жер қатынастары саласындағы өзге де қызметтер"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2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12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6 981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6 981</w:t>
            </w:r>
          </w:p>
        </w:tc>
      </w:tr>
      <w:tr>
        <w:trPr>
          <w:trHeight w:val="6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3 466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3 466</w:t>
            </w:r>
          </w:p>
        </w:tc>
      </w:tr>
      <w:tr>
        <w:trPr>
          <w:trHeight w:val="6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3 515</w:t>
            </w:r>
          </w:p>
        </w:tc>
      </w:tr>
      <w:tr>
        <w:trPr>
          <w:trHeight w:val="6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3 515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74 462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30 693</w:t>
            </w:r>
          </w:p>
        </w:tc>
      </w:tr>
      <w:tr>
        <w:trPr>
          <w:trHeight w:val="6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27 093</w:t>
            </w:r>
          </w:p>
        </w:tc>
      </w:tr>
      <w:tr>
        <w:trPr>
          <w:trHeight w:val="9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27 093</w:t>
            </w:r>
          </w:p>
        </w:tc>
      </w:tr>
      <w:tr>
        <w:trPr>
          <w:trHeight w:val="9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6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43 769</w:t>
            </w:r>
          </w:p>
        </w:tc>
      </w:tr>
      <w:tr>
        <w:trPr>
          <w:trHeight w:val="9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43 769</w:t>
            </w:r>
          </w:p>
        </w:tc>
      </w:tr>
      <w:tr>
        <w:trPr>
          <w:trHeight w:val="12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43 008</w:t>
            </w:r>
          </w:p>
        </w:tc>
      </w:tr>
      <w:tr>
        <w:trPr>
          <w:trHeight w:val="6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9 426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3 455</w:t>
            </w:r>
          </w:p>
        </w:tc>
      </w:tr>
      <w:tr>
        <w:trPr>
          <w:trHeight w:val="5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3 455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5 971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2 055</w:t>
            </w:r>
          </w:p>
        </w:tc>
      </w:tr>
      <w:tr>
        <w:trPr>
          <w:trHeight w:val="6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2 055</w:t>
            </w:r>
          </w:p>
        </w:tc>
      </w:tr>
      <w:tr>
        <w:trPr>
          <w:trHeight w:val="9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3 916</w:t>
            </w:r>
          </w:p>
        </w:tc>
      </w:tr>
      <w:tr>
        <w:trPr>
          <w:trHeight w:val="9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3 916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6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-24 872</w:t>
            </w:r>
          </w:p>
        </w:tc>
      </w:tr>
      <w:tr>
        <w:trPr>
          <w:trHeight w:val="5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24 872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(4 шақырылған,14 сессиясы)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 қарашадағы N 14/125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2 - қосымша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</w:t>
      </w:r>
      <w:r>
        <w:br/>
      </w:r>
      <w:r>
        <w:rPr>
          <w:rFonts w:ascii="Times New Roman"/>
          <w:b/>
          <w:i w:val="false"/>
          <w:color w:val="000000"/>
        </w:rPr>
        <w:t>
іске асыруға бағытталған бюджеттік бағдарламаларға</w:t>
      </w:r>
      <w:r>
        <w:br/>
      </w:r>
      <w:r>
        <w:rPr>
          <w:rFonts w:ascii="Times New Roman"/>
          <w:b/>
          <w:i w:val="false"/>
          <w:color w:val="000000"/>
        </w:rPr>
        <w:t>
бөлінген 2009 жылға аудандық бюджетті дамытудың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493"/>
        <w:gridCol w:w="733"/>
        <w:gridCol w:w="693"/>
        <w:gridCol w:w="913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</w:tr>
      <w:tr>
        <w:trPr>
          <w:trHeight w:val="3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             Атауы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3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қызмет көрсетулер</w:t>
            </w:r>
          </w:p>
        </w:tc>
      </w:tr>
      <w:tr>
        <w:trPr>
          <w:trHeight w:val="37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қайта жаңарту</w:t>
            </w:r>
          </w:p>
        </w:tc>
      </w:tr>
      <w:tr>
        <w:trPr>
          <w:trHeight w:val="34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45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43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99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</w:tr>
      <w:tr>
        <w:trPr>
          <w:trHeight w:val="108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9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39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9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(4 шақырылған, 14 сессиясы)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қарашадағы N 14/125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ауылдық округтердiң қимасындағы</w:t>
      </w:r>
      <w:r>
        <w:br/>
      </w:r>
      <w:r>
        <w:rPr>
          <w:rFonts w:ascii="Times New Roman"/>
          <w:b/>
          <w:i w:val="false"/>
          <w:color w:val="000000"/>
        </w:rPr>
        <w:t>
ағымдағы бюджеттiк бағдарламалардың тiзбесi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608"/>
        <w:gridCol w:w="565"/>
        <w:gridCol w:w="544"/>
        <w:gridCol w:w="925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кiшi топ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                Атауы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Пресное ауылы әкiмiнiң аппараты
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10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көрiктендіру</w:t>
            </w:r>
          </w:p>
        </w:tc>
      </w:tr>
      <w:tr>
        <w:trPr>
          <w:trHeight w:val="7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8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Григорьевка ауылдық округi әкiмiнiң аппараты
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7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қамтамасыз етуді ұйымдастыру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көрiктендіру</w:t>
            </w:r>
          </w:p>
        </w:tc>
      </w:tr>
      <w:tr>
        <w:trPr>
          <w:trHeight w:val="6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6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Ефремовка ауылдық округi әкiмiнiң аппараты
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6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көрiктендіру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6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7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Жетекшi ауылы әкiмiнiң аппараты
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дәрiгерлiк көмек көрсететiн ең жақын денсаулық сақтау ұйымына жеткiзудi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көрiктендiру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Заңғар ауылдық округі әкiмiнiң аппараты
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дәрiгерлiк көмек көрсететiн ең жақын денсаулық сақтау ұйымына жеткiзудi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қамтамасыз етуді ұйымдастыру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көрiктендіру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Заря ауылдық округi әкiмiнiң аппараты
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көрiктендіру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Кеңес ауылдық округi әкiмiнiң аппараты
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жарықтандыру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7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Красноармейка ауылдық округi әкiмiнiң аппараты
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дейәнге тәрбие ұйымдарын қолдау оқыту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6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жарықтандыру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Луганск ауылдық округi әкiмiнiң аппараты
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5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жарықтандыру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7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Мичурин ауылдық округi әкiмiнiң аппараты
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жарықтандыру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Маралды ауылдық округi әкiмiнiң аппараты
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6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жарықтандыру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Ольгинка ауылы әкімнің аппараты
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6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дейәнге тәрбие ұйымдарын қолдау оқыту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жарықтандыру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Рождественка ауылдық округi әкiмiнiң аппараты
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дейәнге тәрбие ұйымдарын қолдау оқыту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дейәнге тәрбие ұйымдарын қолдау оқыту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жарықтандыру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Чернорецк ауылдық округі әкімінің аппараты
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5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жарықтандыру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Черноярка ауылдық округi әкімінің аппараты
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7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жарықтандыру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Шақат ауылдық округi әкімінің аппараты
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7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