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b16c" w14:textId="bedb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қаласының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аудандық мәслихатының 2009 жылғы 29 желтоқсандағы N 17-6/2 шешімі. Шығыс Қазақстан облысы Әділет департаментінің Зайсан аудандық Әділет басқармасында 2010 жылғы 22 қаңтарда N 5-11-109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Шығыс Қазақстан облысы Зайсан аудандық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 23-5/5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тақырыбында және бүкіл мәтіні бойынша "ставкаларына", "ставкасына" деген сөздер тиісінше "мөлшерлемелеріне", "мөлшерлемесіне" деген сөздермен ауыстырылды - </w:t>
      </w:r>
      <w:r>
        <w:rPr>
          <w:rFonts w:ascii="Times New Roman"/>
          <w:b w:val="false"/>
          <w:i w:val="false"/>
          <w:color w:val="ff0000"/>
          <w:sz w:val="28"/>
        </w:rPr>
        <w:t xml:space="preserve">Шығыс Қазақстан облысы Зайсан аудандық мәслихатының 10.07.2015 </w:t>
      </w:r>
      <w:r>
        <w:rPr>
          <w:rFonts w:ascii="Times New Roman"/>
          <w:b w:val="false"/>
          <w:i w:val="false"/>
          <w:color w:val="000000"/>
          <w:sz w:val="28"/>
        </w:rPr>
        <w:t>№ 36-2/1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 13) тармақшасына, Қазақстан Республикасының 2003 жылғы 20 маусымдағы Жер кодексінің 11-бабының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Зайсан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Шығыс Қазақстан облысы Зайсан аудандық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 23-5/5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Зайсан қаласының жер учаскелерін аймақтарға бөлу жобасының негізінде осы шешімге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 үшін төлемақының базалық мөлшерлемесіне түзету коэффициенттері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Шығыс Қазақстан облысы Зайсан аудандық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 23-5/5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"Зайсан қаласының жер учаскелері үшін төлемақылардың базалық мөлшерлемелеріне және жер салығының базалық мөлшерлемелеріне түзету коэффициенттерін бекіту туралы" аудандық мәслихаттың 2008 жылғы 11 шілдедегі № 7-5/3(нормативтік құқықтық актілерді мемлекеттік тіркеу тізілімінде 2008 жылғы 22 тамызда 5-11-84 нөмірімен тіркелген, аудандық "Достық" газетінің 2008 жылғы 22 қыркүйектегі № 40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жарияланғаннан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Әнуаров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17-6/2 шешіміне 1-қосымша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қаласының жер учаскелерін аймақтарға бөлу жобасына сәйкес жер учаскелері үшін төлемақының базалық мөлшерлемесіне түзету коэффициенттері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6656"/>
      </w:tblGrid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17-6/2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Зайсан қаласының жер учаскелерін салық салу мақсатында аймақтарға бөлу жобасына сәйкес жер салығының базалық мөлшерлемесіне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4"/>
        <w:gridCol w:w="6656"/>
      </w:tblGrid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№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