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abcf" w14:textId="5b1a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22-147 "Зеренді ауданының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2010 жылғы 6 желтоқсандағы     № 35-231 шешімі. Ақмола облысы Зеренді ауданының Әділет басқармасында 2010 жылғы 14 желтоқсанда № 1-14-149 тіркелді. Күші жойылды - Ақмола облысы Зеренді аудандық мәслихатының 2011 жылғы 25 наурыздағы № 37/256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Зеренді аудандық мәслихатының 2011.03.25 № 37/256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109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Аудандық мәслихаттың «Зеренді ауданының 2010-2012 жылдарға арналған бюджеті туралы» 2009 жылғы 12 желтоқсандағы № 22-147 шешіміне (Нормативтік құқықтық актілерді мемлекеттік тіркеудің тізілімінде № 1-14-127 тіркелген, 2010 жылғы 15 қаңтарда «Зеренді»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тармақшасында:</w:t>
      </w:r>
      <w:r>
        <w:br/>
      </w:r>
      <w:r>
        <w:rPr>
          <w:rFonts w:ascii="Times New Roman"/>
          <w:b w:val="false"/>
          <w:i w:val="false"/>
          <w:color w:val="000000"/>
          <w:sz w:val="28"/>
        </w:rPr>
        <w:t>
</w:t>
      </w:r>
      <w:r>
        <w:rPr>
          <w:rFonts w:ascii="Times New Roman"/>
          <w:b w:val="false"/>
          <w:i w:val="false"/>
          <w:color w:val="000000"/>
          <w:sz w:val="28"/>
        </w:rPr>
        <w:t>      «3 090 504,3» саны «2 945 607,3» санымен ауыстырылсын;</w:t>
      </w:r>
      <w:r>
        <w:br/>
      </w:r>
      <w:r>
        <w:rPr>
          <w:rFonts w:ascii="Times New Roman"/>
          <w:b w:val="false"/>
          <w:i w:val="false"/>
          <w:color w:val="000000"/>
          <w:sz w:val="28"/>
        </w:rPr>
        <w:t>
</w:t>
      </w:r>
      <w:r>
        <w:rPr>
          <w:rFonts w:ascii="Times New Roman"/>
          <w:b w:val="false"/>
          <w:i w:val="false"/>
          <w:color w:val="000000"/>
          <w:sz w:val="28"/>
        </w:rPr>
        <w:t>      «351 436» саны «206 539»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«3 089 009,5» саны «2 944 112,5»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Зеренді аудандық мәслихаттың «Зеренді ауданының 2010-2012 жылдарға арналған бюджеті туралы» 2009 жылғы 12 желтоқсандағы № 22-147 (Нормативтік құқықтық актілерді мемлекеттік тіркеудің тізілімінде № 1-14-127 тіркелген, 2010 жылғы 15 қаңтарда «Зеренді» газетінде жарияланған) шешімнің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Ақмола облысы Әділет Департаментінде мемлекеттік тіркелген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Сессия төрағасы                             Ө.Айтқожин</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Зеренді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Р.Ғабдуллина</w:t>
      </w:r>
    </w:p>
    <w:p>
      <w:pPr>
        <w:spacing w:after="0"/>
        <w:ind w:left="0"/>
        <w:jc w:val="both"/>
      </w:pPr>
      <w:r>
        <w:rPr>
          <w:rFonts w:ascii="Times New Roman"/>
          <w:b w:val="false"/>
          <w:i w:val="false"/>
          <w:color w:val="000000"/>
          <w:sz w:val="28"/>
        </w:rPr>
        <w:t>
</w:t>
      </w: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6  желтоқсандақы № 35-231</w:t>
      </w:r>
      <w:r>
        <w:br/>
      </w:r>
      <w:r>
        <w:rPr>
          <w:rFonts w:ascii="Times New Roman"/>
          <w:b w:val="false"/>
          <w:i w:val="false"/>
          <w:color w:val="000000"/>
          <w:sz w:val="28"/>
        </w:rPr>
        <w:t>
шешіміне 1 қосымша</w:t>
      </w:r>
    </w:p>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2009 жылғы 12 желтоқсандағы № 22-147</w:t>
      </w:r>
      <w:r>
        <w:br/>
      </w:r>
      <w:r>
        <w:rPr>
          <w:rFonts w:ascii="Times New Roman"/>
          <w:b w:val="false"/>
          <w:i w:val="false"/>
          <w:color w:val="000000"/>
          <w:sz w:val="28"/>
        </w:rPr>
        <w:t>
Зеренді ауданының 2010-2012 жылдарға арналған</w:t>
      </w:r>
      <w:r>
        <w:br/>
      </w:r>
      <w:r>
        <w:rPr>
          <w:rFonts w:ascii="Times New Roman"/>
          <w:b w:val="false"/>
          <w:i w:val="false"/>
          <w:color w:val="000000"/>
          <w:sz w:val="28"/>
        </w:rPr>
        <w:t>
бюджеті туралы” шешіміне 1 қосымша</w:t>
      </w:r>
    </w:p>
    <w:p>
      <w:pPr>
        <w:spacing w:after="0"/>
        <w:ind w:left="0"/>
        <w:jc w:val="both"/>
      </w:pPr>
      <w:r>
        <w:rPr>
          <w:rFonts w:ascii="Times New Roman"/>
          <w:b/>
          <w:i w:val="false"/>
          <w:color w:val="000080"/>
          <w:sz w:val="28"/>
        </w:rPr>
        <w:t>2010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53"/>
        <w:gridCol w:w="953"/>
        <w:gridCol w:w="5813"/>
        <w:gridCol w:w="2673"/>
      </w:tblGrid>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2945607,3</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1004319,0</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11790</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11790</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210431</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210431</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724407</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687005</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8165</w:t>
            </w:r>
          </w:p>
        </w:tc>
      </w:tr>
      <w:tr>
        <w:trPr>
          <w:trHeight w:val="2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26237</w:t>
            </w:r>
          </w:p>
        </w:tc>
      </w:tr>
      <w:tr>
        <w:trPr>
          <w:trHeight w:val="2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54502</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35100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4402</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3189</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3189</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12930,0</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12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11700</w:t>
            </w:r>
          </w:p>
        </w:tc>
      </w:tr>
      <w:tr>
        <w:trPr>
          <w:trHeight w:val="17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11700</w:t>
            </w:r>
          </w:p>
        </w:tc>
      </w:tr>
      <w:tr>
        <w:trPr>
          <w:trHeight w:val="2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206539</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206539</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201539</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1721819,3</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1721819,3</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1721819,3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812"/>
        <w:gridCol w:w="1200"/>
        <w:gridCol w:w="926"/>
        <w:gridCol w:w="6326"/>
        <w:gridCol w:w="3026"/>
      </w:tblGrid>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p>
          <w:p>
            <w:pPr>
              <w:spacing w:after="20"/>
              <w:ind w:left="20"/>
              <w:jc w:val="both"/>
            </w:pPr>
            <w:r>
              <w:rPr>
                <w:rFonts w:ascii="Times New Roman"/>
                <w:b w:val="false"/>
                <w:i w:val="false"/>
                <w:color w:val="000000"/>
                <w:sz w:val="20"/>
              </w:rPr>
              <w:t>бағдарламалардың</w:t>
            </w:r>
            <w:r>
              <w:rPr>
                <w:rFonts w:ascii="Times New Roman"/>
                <w:b w:val="false"/>
                <w:i w:val="false"/>
                <w:color w:val="000000"/>
                <w:sz w:val="20"/>
              </w:rPr>
              <w:t xml:space="preserve"> әкімшісі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2944112,5</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243357</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223546,0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11165</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11165</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76454</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42489</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32565</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135927</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132677</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9636</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9636</w:t>
            </w:r>
          </w:p>
        </w:tc>
      </w:tr>
      <w:tr>
        <w:trPr>
          <w:trHeight w:val="9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8366</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856</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10175</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10175</w:t>
            </w:r>
          </w:p>
        </w:tc>
      </w:tr>
      <w:tr>
        <w:trPr>
          <w:trHeight w:val="9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10175</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1504</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1504</w:t>
            </w:r>
          </w:p>
        </w:tc>
      </w:tr>
      <w:tr>
        <w:trPr>
          <w:trHeight w:val="4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1504</w:t>
            </w:r>
          </w:p>
        </w:tc>
      </w:tr>
      <w:tr>
        <w:trPr>
          <w:trHeight w:val="4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r>
      <w:tr>
        <w:trPr>
          <w:trHeight w:val="4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r>
      <w:tr>
        <w:trPr>
          <w:trHeight w:val="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r>
      <w:tr>
        <w:trPr>
          <w:trHeight w:val="9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r>
      <w:tr>
        <w:trPr>
          <w:trHeight w:val="5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1653943,7</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104730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104730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104730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1503689,7</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2639</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2639</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1501050,7</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1478002,7</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23048</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45524</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28288</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6479</w:t>
            </w:r>
          </w:p>
        </w:tc>
      </w:tr>
      <w:tr>
        <w:trPr>
          <w:trHeight w:val="6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4755</w:t>
            </w:r>
          </w:p>
        </w:tc>
      </w:tr>
      <w:tr>
        <w:trPr>
          <w:trHeight w:val="7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16912</w:t>
            </w:r>
          </w:p>
        </w:tc>
      </w:tr>
      <w:tr>
        <w:trPr>
          <w:trHeight w:val="6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17236</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17236</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139884,3</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119349,3</w:t>
            </w:r>
          </w:p>
        </w:tc>
      </w:tr>
      <w:tr>
        <w:trPr>
          <w:trHeight w:val="6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119349,3</w:t>
            </w:r>
          </w:p>
        </w:tc>
      </w:tr>
      <w:tr>
        <w:trPr>
          <w:trHeight w:val="2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17912</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1224</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1122</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41230,1</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863</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15052</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13884</w:t>
            </w:r>
          </w:p>
        </w:tc>
      </w:tr>
      <w:tr>
        <w:trPr>
          <w:trHeight w:val="10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4784</w:t>
            </w:r>
          </w:p>
        </w:tc>
      </w:tr>
      <w:tr>
        <w:trPr>
          <w:trHeight w:val="17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492,2</w:t>
            </w:r>
          </w:p>
        </w:tc>
      </w:tr>
      <w:tr>
        <w:trPr>
          <w:trHeight w:val="27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22786</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20535</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20535</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19149</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206089,0</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93300</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93300</w:t>
            </w:r>
          </w:p>
        </w:tc>
      </w:tr>
      <w:tr>
        <w:trPr>
          <w:trHeight w:val="6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89500</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ұй сатып алу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88960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85120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52270</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8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25000</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23829</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21956</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15506</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4925</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1525</w:t>
            </w:r>
          </w:p>
        </w:tc>
      </w:tr>
      <w:tr>
        <w:trPr>
          <w:trHeight w:val="6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1873</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881</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992</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119960,0</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71311</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71311</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71311</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10029</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7993</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5186</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2807</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2036</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2036</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25679</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18799</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17383</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1416</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6880</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6880</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12941</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4805</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4595</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4147</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4147</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191580,0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16871</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6771</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6771</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6708</w:t>
            </w:r>
          </w:p>
        </w:tc>
      </w:tr>
      <w:tr>
        <w:trPr>
          <w:trHeight w:val="6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6408</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130314</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130314</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130314</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7782</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7782</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5782</w:t>
            </w:r>
          </w:p>
        </w:tc>
      </w:tr>
      <w:tr>
        <w:trPr>
          <w:trHeight w:val="7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36613</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8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16613</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16613</w:t>
            </w:r>
          </w:p>
        </w:tc>
      </w:tr>
      <w:tr>
        <w:trPr>
          <w:trHeight w:val="5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9074,0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9074</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4539</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4242</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4535</w:t>
            </w:r>
          </w:p>
        </w:tc>
      </w:tr>
      <w:tr>
        <w:trPr>
          <w:trHeight w:val="6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4435</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43559,0</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32359</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18521</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18521</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13838</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13838</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11200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11200</w:t>
            </w:r>
          </w:p>
        </w:tc>
      </w:tr>
      <w:tr>
        <w:trPr>
          <w:trHeight w:val="9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35046,0</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4606</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4606</w:t>
            </w:r>
          </w:p>
        </w:tc>
      </w:tr>
      <w:tr>
        <w:trPr>
          <w:trHeight w:val="5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3576</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30440</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26053</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26053</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4387</w:t>
            </w:r>
          </w:p>
        </w:tc>
      </w:tr>
      <w:tr>
        <w:trPr>
          <w:trHeight w:val="7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4387</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298839,5</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298839,5</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298839,5</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12056,5</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286783</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несие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23655,2</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7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несиелер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тұлғаларға жергілікті бюджетінен берілген бюджеттік несиелерді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4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1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-52160,4</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52160,4</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келісім-шарттары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қалдықтарының қозғалысы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28505,2</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28505,2</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28505,2</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28505,2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6 желтоқсандағы № 35-231</w:t>
      </w:r>
      <w:r>
        <w:br/>
      </w:r>
      <w:r>
        <w:rPr>
          <w:rFonts w:ascii="Times New Roman"/>
          <w:b w:val="false"/>
          <w:i w:val="false"/>
          <w:color w:val="000000"/>
          <w:sz w:val="28"/>
        </w:rPr>
        <w:t>
шешіміне 2 қосымша</w:t>
      </w:r>
    </w:p>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2009 жылғы 12 желтоқсандағы № 22-147</w:t>
      </w:r>
      <w:r>
        <w:br/>
      </w:r>
      <w:r>
        <w:rPr>
          <w:rFonts w:ascii="Times New Roman"/>
          <w:b w:val="false"/>
          <w:i w:val="false"/>
          <w:color w:val="000000"/>
          <w:sz w:val="28"/>
        </w:rPr>
        <w:t>
Зеренді ауданынық 2010-2012 жылдарға арналған</w:t>
      </w:r>
      <w:r>
        <w:br/>
      </w:r>
      <w:r>
        <w:rPr>
          <w:rFonts w:ascii="Times New Roman"/>
          <w:b w:val="false"/>
          <w:i w:val="false"/>
          <w:color w:val="000000"/>
          <w:sz w:val="28"/>
        </w:rPr>
        <w:t>
бюджеті туралы” шешіміне 5 қосымша</w:t>
      </w:r>
    </w:p>
    <w:p>
      <w:pPr>
        <w:spacing w:after="0"/>
        <w:ind w:left="0"/>
        <w:jc w:val="both"/>
      </w:pPr>
      <w:r>
        <w:rPr>
          <w:rFonts w:ascii="Times New Roman"/>
          <w:b/>
          <w:i w:val="false"/>
          <w:color w:val="000080"/>
          <w:sz w:val="28"/>
        </w:rPr>
        <w:t>2010 жылға кент ауыл (село),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73"/>
        <w:gridCol w:w="1053"/>
        <w:gridCol w:w="893"/>
        <w:gridCol w:w="3993"/>
        <w:gridCol w:w="2953"/>
      </w:tblGrid>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p>
          <w:p>
            <w:pPr>
              <w:spacing w:after="20"/>
              <w:ind w:left="20"/>
              <w:jc w:val="both"/>
            </w:pPr>
            <w:r>
              <w:rPr>
                <w:rFonts w:ascii="Times New Roman"/>
                <w:b w:val="false"/>
                <w:i w:val="false"/>
                <w:color w:val="000000"/>
                <w:sz w:val="20"/>
              </w:rPr>
              <w:t>бағдарламалардың</w:t>
            </w:r>
            <w:r>
              <w:rPr>
                <w:rFonts w:ascii="Times New Roman"/>
                <w:b w:val="false"/>
                <w:i w:val="false"/>
                <w:color w:val="000000"/>
                <w:sz w:val="20"/>
              </w:rPr>
              <w:t xml:space="preserve"> әкімшісі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Аккольского сельского округа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10717</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8801</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8801</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8801</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8701</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989</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989</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867</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867</w:t>
            </w:r>
          </w:p>
        </w:tc>
      </w:tr>
      <w:tr>
        <w:trPr>
          <w:trHeight w:val="6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867</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867</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Бұлақ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6933</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6001</w:t>
            </w:r>
          </w:p>
        </w:tc>
      </w:tr>
      <w:tr>
        <w:trPr>
          <w:trHeight w:val="7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6001</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6001</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5901</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Викторовка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7298</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5408</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5408</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5308</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Зеренді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44250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6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5532</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8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10118</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10118</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10118</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Исаковка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6132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5193</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5193</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5193</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5093</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Қанай би атындағы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6362</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5562</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7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Қоңысбай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5899</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5215</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5215</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5215</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Күсеп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10988</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8659</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8659</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8659</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8559</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6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1327</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Қызылегіс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w:t>
            </w:r>
          </w:p>
        </w:tc>
      </w:tr>
      <w:tr>
        <w:trPr>
          <w:trHeight w:val="8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4971</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6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Қызылсая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6634</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6534</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Ортақ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6713</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5621</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5521</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Бәйтерек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6558</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6458</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Приречен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6833</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6069</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6069</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6069</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5869</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w:t>
            </w:r>
          </w:p>
        </w:tc>
      </w:tr>
      <w:tr>
        <w:trPr>
          <w:trHeight w:val="8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Мәлік Ғабдуллинның ауылдық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6329</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5038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5038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5038</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4938</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r>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Садовый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5536</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5536</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5536</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5436</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Сарыөзек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r>
      <w:tr>
        <w:trPr>
          <w:trHeight w:val="6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С.Сейфуллин атындағы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10255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8702</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8602</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Симферополь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5354</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752</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Троицк селолық округі әкімінің аппараты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5220</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Чаглинка селолық округі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7706</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6495</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6495</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6495</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6395</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Алексеевка кенті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8654</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6291</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6191</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656</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Айдабол селосы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6811</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5179</w:t>
            </w:r>
          </w:p>
        </w:tc>
      </w:tr>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5179</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5179</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4829</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w:t>
            </w:r>
          </w:p>
        </w:tc>
      </w:tr>
      <w:tr>
        <w:trPr>
          <w:trHeight w:val="6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