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6ce6" w14:textId="1526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Бурабай ауданында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ауданының әкімдігінің 2010 жылғы 31 желтоқсандағы № А-12/583 қаулысы. Ақмола облысы Бурабай аудандық Әділет басқармасында 2011 жылы 14 қаңтарда № 1-19-190 тіркелді. Күші жойылды - Ақмола облысы Бурабай ауданы әкімдігінің 2011 жылғы 28 желтоқсандағы № А-13/561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28.12.2011 № А-13/561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өзін-өзу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Бурабай ауданында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бойы жұмыс істемейтін тұлғалардың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Бурабай ауданы әкімдігінің «Халықтың нысаналы топтарына жататын тұлғалардың қосымша тізбесін белгілеу туралы» 2010 жылғы 21 мамырдағы № а4/219 қаулысы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1-19-180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2010 жылғы 8 шілдедегі аудандық «Бурабай», «Луч»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Б. 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Бурабай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 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