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f8700" w14:textId="e7f8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Жанама ауылдық округіндегі Жанама ауылындағы атаусыз көшелерге ат қою туралы</w:t>
      </w:r>
    </w:p>
    <w:p>
      <w:pPr>
        <w:spacing w:after="0"/>
        <w:ind w:left="0"/>
        <w:jc w:val="both"/>
      </w:pPr>
      <w:r>
        <w:rPr>
          <w:rFonts w:ascii="Times New Roman"/>
          <w:b w:val="false"/>
          <w:i w:val="false"/>
          <w:color w:val="000000"/>
          <w:sz w:val="28"/>
        </w:rPr>
        <w:t>Алматы облысы Алакөл ауданы Жанама ауылдық округі әкімінің 2011 жылғы 26 тамыздағы N 14 шешімі. Алматы облысының Әділет департаменті Алакөл ауданының Әділет басқармасында 2011 жылы 23 қыркүйекте N 2-5-157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1993 жылғы 8 желтоқсандағы "Қазақстан Республикасының әкімшілік-аумақтық құрылысы туралы" Заңының </w:t>
      </w:r>
      <w:r>
        <w:rPr>
          <w:rFonts w:ascii="Times New Roman"/>
          <w:b w:val="false"/>
          <w:i w:val="false"/>
          <w:color w:val="000000"/>
          <w:sz w:val="28"/>
        </w:rPr>
        <w:t>14-бабының</w:t>
      </w:r>
      <w:r>
        <w:rPr>
          <w:rFonts w:ascii="Times New Roman"/>
          <w:b w:val="false"/>
          <w:i w:val="false"/>
          <w:color w:val="000000"/>
          <w:sz w:val="28"/>
        </w:rPr>
        <w:t xml:space="preserve"> 4)-тармақшасына сәйкес, Алакөл аудандық қоғамдық ономастика кеңесінің келісімі және Жанама ауылы тұрғындарының пікірін ескере отырып, Жанама ауылдық округінің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Жанама ауылдық округіндегі Жанама ауылындағы атаусыз көшелерге төмендегідей көше атаулары қойылсын: бірінші көшеге Абай Құнанбаев, екінші көшеге Жамбыл Жабаев, үшінші көшеге Дінмұхамед Қонаев, төртінші көшеге Ілияс Жансүгіров, бесінші көшеге Бауыржан Момышұлы, алтыншы көшеге Қаныш Сатпаев, жетінші көшеге Әлия Молдағұлова, сегізінші көшеге Мәншүк Мәметова.</w:t>
      </w:r>
      <w:r>
        <w:br/>
      </w:r>
      <w:r>
        <w:rPr>
          <w:rFonts w:ascii="Times New Roman"/>
          <w:b w:val="false"/>
          <w:i w:val="false"/>
          <w:color w:val="000000"/>
          <w:sz w:val="28"/>
        </w:rPr>
        <w:t>
</w:t>
      </w:r>
      <w:r>
        <w:rPr>
          <w:rFonts w:ascii="Times New Roman"/>
          <w:b w:val="false"/>
          <w:i w:val="false"/>
          <w:color w:val="000000"/>
          <w:sz w:val="28"/>
        </w:rPr>
        <w:t>
      2. Осы шешімнің орындалуына бақылау жасау Жанама ауылдық округінің бас маманы Гүлсім Аманкельдықызы Башаеваға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Жанама ауылдық</w:t>
      </w:r>
      <w:r>
        <w:br/>
      </w:r>
      <w:r>
        <w:rPr>
          <w:rFonts w:ascii="Times New Roman"/>
          <w:b w:val="false"/>
          <w:i w:val="false"/>
          <w:color w:val="000000"/>
          <w:sz w:val="28"/>
        </w:rPr>
        <w:t>
</w:t>
      </w:r>
      <w:r>
        <w:rPr>
          <w:rFonts w:ascii="Times New Roman"/>
          <w:b w:val="false"/>
          <w:i/>
          <w:color w:val="000000"/>
          <w:sz w:val="28"/>
        </w:rPr>
        <w:t>      округінің әкімі                            Қ. Мухаметкалиев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