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0d4fb" w14:textId="a70d4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2007 жылғы 28 мамырдағы № 37/323 "Азаматтардың жекелеген санаттарына әлеуметтік төлемдерді тағайындау және көрсету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Ақтау қалалық мәслихатының 2011 жылғы 27 сәуірдегі № 42/386 шешімі. Маңғыстау облысы Әділет департаментінде 2011 жылғы 27 мамырда № 11-1-155 тіркелді. Күші жойылды - Маңғыстау облысы Ақтау қалалық мәслихатының 2013 жылғы 12 желтоқсандағы № 16/155 шешімімен</w:t>
      </w:r>
    </w:p>
    <w:p>
      <w:pPr>
        <w:spacing w:after="0"/>
        <w:ind w:left="0"/>
        <w:jc w:val="both"/>
      </w:pPr>
      <w:r>
        <w:rPr>
          <w:rFonts w:ascii="Times New Roman"/>
          <w:b w:val="false"/>
          <w:i w:val="false"/>
          <w:color w:val="ff0000"/>
          <w:sz w:val="28"/>
        </w:rPr>
        <w:t xml:space="preserve">      Ескерту. Күші жойылды - Маңғыстау облысы Ақтау қалалық мәслихатының 12.12.2013 </w:t>
      </w:r>
      <w:r>
        <w:rPr>
          <w:rFonts w:ascii="Times New Roman"/>
          <w:b w:val="false"/>
          <w:i w:val="false"/>
          <w:color w:val="ff0000"/>
          <w:sz w:val="28"/>
        </w:rPr>
        <w:t>№ 16/155</w:t>
      </w:r>
      <w:r>
        <w:rPr>
          <w:rFonts w:ascii="Times New Roman"/>
          <w:b w:val="false"/>
          <w:i w:val="false"/>
          <w:color w:val="ff0000"/>
          <w:sz w:val="28"/>
        </w:rPr>
        <w:t xml:space="preserve"> шешімімен.</w:t>
      </w:r>
    </w:p>
    <w:bookmarkStart w:name="z2" w:id="0"/>
    <w:p>
      <w:pPr>
        <w:spacing w:after="0"/>
        <w:ind w:left="0"/>
        <w:jc w:val="both"/>
      </w:pPr>
      <w:r>
        <w:rPr>
          <w:rFonts w:ascii="Times New Roman"/>
          <w:b w:val="false"/>
          <w:i w:val="false"/>
          <w:color w:val="000000"/>
          <w:sz w:val="28"/>
        </w:rPr>
        <w:t>      Қазақстан Республикасының 2008 жылғы 4 желтоқсандағы № 95-IV «Қазақстан Республикасының Бюджет кодексі» кодексінің </w:t>
      </w:r>
      <w:r>
        <w:rPr>
          <w:rFonts w:ascii="Times New Roman"/>
          <w:b w:val="false"/>
          <w:i w:val="false"/>
          <w:color w:val="000000"/>
          <w:sz w:val="28"/>
        </w:rPr>
        <w:t>56 бабына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1995 жылғы 28 сәуірдегі № 2247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 бабына</w:t>
      </w:r>
      <w:r>
        <w:rPr>
          <w:rFonts w:ascii="Times New Roman"/>
          <w:b w:val="false"/>
          <w:i w:val="false"/>
          <w:color w:val="000000"/>
          <w:sz w:val="28"/>
        </w:rPr>
        <w:t>, 2001 жылғы 13 желтоқсандағы № 267 «Қазақстан Республикасындағы мерекелер туралы» Заңының </w:t>
      </w:r>
      <w:r>
        <w:rPr>
          <w:rFonts w:ascii="Times New Roman"/>
          <w:b w:val="false"/>
          <w:i w:val="false"/>
          <w:color w:val="000000"/>
          <w:sz w:val="28"/>
        </w:rPr>
        <w:t>3 бабына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Қалалық мәслихаттың 2007 жылғы 28 мамырдағы № 37/323 «Азаматтардың жекелеген санаттарына әлеуметтік төлемдерді тағайындау және көрсету туралы» (Нормативтік құқықтық кесімдерді мемлекеттік тіркеу тізілімінде № 11-1-57 болып тіркелген, 2007 жылғы 14 шілдедегі № 121 - 122 «Маңғыстау»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кіріспесіндегі «Бюджет кодексінің 53 бабына» деген сөздер «Қазақстан Республикасының 2008 жылғы 4 желтоқсандағы Бюджет кодексінің 56 бабына»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тармағы мен 3 тармағы алынып тасталсын;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Е.Қосмағанбетов</w:t>
      </w:r>
    </w:p>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хатшысы                                 Ж. Матаев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«Ақтау қалалық жұмыспен</w:t>
      </w:r>
      <w:r>
        <w:br/>
      </w:r>
      <w:r>
        <w:rPr>
          <w:rFonts w:ascii="Times New Roman"/>
          <w:b w:val="false"/>
          <w:i w:val="false"/>
          <w:color w:val="000000"/>
          <w:sz w:val="28"/>
        </w:rPr>
        <w:t>
      қамту және әлеуметтік</w:t>
      </w:r>
      <w:r>
        <w:br/>
      </w:r>
      <w:r>
        <w:rPr>
          <w:rFonts w:ascii="Times New Roman"/>
          <w:b w:val="false"/>
          <w:i w:val="false"/>
          <w:color w:val="000000"/>
          <w:sz w:val="28"/>
        </w:rPr>
        <w:t>
      бағдарламалар бөлімі» мемлекеттік</w:t>
      </w:r>
      <w:r>
        <w:br/>
      </w:r>
      <w:r>
        <w:rPr>
          <w:rFonts w:ascii="Times New Roman"/>
          <w:b w:val="false"/>
          <w:i w:val="false"/>
          <w:color w:val="000000"/>
          <w:sz w:val="28"/>
        </w:rPr>
        <w:t>
      мекемесі бастығының міндетін атқарушы</w:t>
      </w:r>
      <w:r>
        <w:br/>
      </w:r>
      <w:r>
        <w:rPr>
          <w:rFonts w:ascii="Times New Roman"/>
          <w:b w:val="false"/>
          <w:i w:val="false"/>
          <w:color w:val="000000"/>
          <w:sz w:val="28"/>
        </w:rPr>
        <w:t>
      Г.Хайрлиева</w:t>
      </w:r>
      <w:r>
        <w:br/>
      </w:r>
      <w:r>
        <w:rPr>
          <w:rFonts w:ascii="Times New Roman"/>
          <w:b w:val="false"/>
          <w:i w:val="false"/>
          <w:color w:val="000000"/>
          <w:sz w:val="28"/>
        </w:rPr>
        <w:t>
      27 сәуір 2011 жыл</w:t>
      </w:r>
    </w:p>
    <w:bookmarkStart w:name="z7" w:id="1"/>
    <w:p>
      <w:pPr>
        <w:spacing w:after="0"/>
        <w:ind w:left="0"/>
        <w:jc w:val="both"/>
      </w:pPr>
      <w:r>
        <w:rPr>
          <w:rFonts w:ascii="Times New Roman"/>
          <w:b w:val="false"/>
          <w:i w:val="false"/>
          <w:color w:val="000000"/>
          <w:sz w:val="28"/>
        </w:rPr>
        <w:t>
2011 жылғы 27 сәуірдегі № 42/386</w:t>
      </w:r>
      <w:r>
        <w:br/>
      </w:r>
      <w:r>
        <w:rPr>
          <w:rFonts w:ascii="Times New Roman"/>
          <w:b w:val="false"/>
          <w:i w:val="false"/>
          <w:color w:val="000000"/>
          <w:sz w:val="28"/>
        </w:rPr>
        <w:t>
қалалық мәслихаттың</w:t>
      </w:r>
      <w:r>
        <w:br/>
      </w:r>
      <w:r>
        <w:rPr>
          <w:rFonts w:ascii="Times New Roman"/>
          <w:b w:val="false"/>
          <w:i w:val="false"/>
          <w:color w:val="000000"/>
          <w:sz w:val="28"/>
        </w:rPr>
        <w:t>
шешіміне 1 қосымша</w:t>
      </w:r>
    </w:p>
    <w:bookmarkEnd w:id="1"/>
    <w:p>
      <w:pPr>
        <w:spacing w:after="0"/>
        <w:ind w:left="0"/>
        <w:jc w:val="left"/>
      </w:pPr>
      <w:r>
        <w:rPr>
          <w:rFonts w:ascii="Times New Roman"/>
          <w:b/>
          <w:i w:val="false"/>
          <w:color w:val="000000"/>
        </w:rPr>
        <w:t xml:space="preserve"> Қазақстан Республикасының мемлекеттік мерекелеріне және атаулы даталарына әлеуметтік төлемді алуына құқығы бар азаматтардың жекелеген санаттары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2055"/>
        <w:gridCol w:w="4650"/>
        <w:gridCol w:w="2347"/>
        <w:gridCol w:w="2681"/>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w:t>
            </w:r>
            <w:r>
              <w:br/>
            </w:r>
            <w:r>
              <w:rPr>
                <w:rFonts w:ascii="Times New Roman"/>
                <w:b/>
                <w:i w:val="false"/>
                <w:color w:val="000000"/>
                <w:sz w:val="20"/>
              </w:rPr>
              <w:t>
тан Респуб-</w:t>
            </w:r>
            <w:r>
              <w:br/>
            </w:r>
            <w:r>
              <w:rPr>
                <w:rFonts w:ascii="Times New Roman"/>
                <w:b/>
                <w:i w:val="false"/>
                <w:color w:val="000000"/>
                <w:sz w:val="20"/>
              </w:rPr>
              <w:t>
ликасы-</w:t>
            </w:r>
            <w:r>
              <w:br/>
            </w:r>
            <w:r>
              <w:rPr>
                <w:rFonts w:ascii="Times New Roman"/>
                <w:b/>
                <w:i w:val="false"/>
                <w:color w:val="000000"/>
                <w:sz w:val="20"/>
              </w:rPr>
              <w:t>
ның мемле-</w:t>
            </w:r>
            <w:r>
              <w:br/>
            </w:r>
            <w:r>
              <w:rPr>
                <w:rFonts w:ascii="Times New Roman"/>
                <w:b/>
                <w:i w:val="false"/>
                <w:color w:val="000000"/>
                <w:sz w:val="20"/>
              </w:rPr>
              <w:t>
кеттік мереке-</w:t>
            </w:r>
            <w:r>
              <w:br/>
            </w:r>
            <w:r>
              <w:rPr>
                <w:rFonts w:ascii="Times New Roman"/>
                <w:b/>
                <w:i w:val="false"/>
                <w:color w:val="000000"/>
                <w:sz w:val="20"/>
              </w:rPr>
              <w:t>
лері мен атаулы даталары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 көмек алушы азаматтардың санаттары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 көмектің мөлшері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Төлеу</w:t>
            </w:r>
            <w:r>
              <w:br/>
            </w:r>
            <w:r>
              <w:rPr>
                <w:rFonts w:ascii="Times New Roman"/>
                <w:b/>
                <w:i w:val="false"/>
                <w:color w:val="000000"/>
                <w:sz w:val="20"/>
              </w:rPr>
              <w:t>
мерзімділі-</w:t>
            </w:r>
            <w:r>
              <w:br/>
            </w:r>
            <w:r>
              <w:rPr>
                <w:rFonts w:ascii="Times New Roman"/>
                <w:b/>
                <w:i w:val="false"/>
                <w:color w:val="000000"/>
                <w:sz w:val="20"/>
              </w:rPr>
              <w:t>
гі
</w:t>
            </w:r>
          </w:p>
        </w:tc>
      </w:tr>
      <w:tr>
        <w:trPr>
          <w:trHeight w:val="5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күніне</w:t>
            </w:r>
            <w:r>
              <w:br/>
            </w:r>
            <w:r>
              <w:rPr>
                <w:rFonts w:ascii="Times New Roman"/>
                <w:b w:val="false"/>
                <w:i w:val="false"/>
                <w:color w:val="000000"/>
                <w:sz w:val="20"/>
              </w:rPr>
              <w:t>
( 9 мамыр)</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теңге</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r>
              <w:br/>
            </w:r>
            <w:r>
              <w:rPr>
                <w:rFonts w:ascii="Times New Roman"/>
                <w:b w:val="false"/>
                <w:i w:val="false"/>
                <w:color w:val="000000"/>
                <w:sz w:val="20"/>
              </w:rPr>
              <w:t>
на бір рет</w:t>
            </w:r>
          </w:p>
        </w:tc>
      </w:tr>
      <w:tr>
        <w:trPr>
          <w:trHeight w:val="34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жағынан Ұлы Отан соғысының мүгедектеріне теңестірілген адамдар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мың</w:t>
            </w:r>
            <w:r>
              <w:br/>
            </w:r>
            <w:r>
              <w:rPr>
                <w:rFonts w:ascii="Times New Roman"/>
                <w:b w:val="false"/>
                <w:i w:val="false"/>
                <w:color w:val="000000"/>
                <w:sz w:val="20"/>
              </w:rPr>
              <w:t>
теңге</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w:t>
            </w:r>
            <w:r>
              <w:br/>
            </w:r>
            <w:r>
              <w:rPr>
                <w:rFonts w:ascii="Times New Roman"/>
                <w:b w:val="false"/>
                <w:i w:val="false"/>
                <w:color w:val="000000"/>
                <w:sz w:val="20"/>
              </w:rPr>
              <w:t>
рет</w:t>
            </w:r>
          </w:p>
        </w:tc>
      </w:tr>
      <w:tr>
        <w:trPr>
          <w:trHeight w:val="48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жағынан Ұлы Отан соғысына қатысушыларға теңестірілген адамдар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мың</w:t>
            </w:r>
            <w:r>
              <w:br/>
            </w:r>
            <w:r>
              <w:rPr>
                <w:rFonts w:ascii="Times New Roman"/>
                <w:b w:val="false"/>
                <w:i w:val="false"/>
                <w:color w:val="000000"/>
                <w:sz w:val="20"/>
              </w:rPr>
              <w:t>
теңге</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r>
      <w:tr>
        <w:trPr>
          <w:trHeight w:val="111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жылдарында қайтыс болып кеткен жауынгерлердің қайта некеге тұрмаған жесірлері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мың</w:t>
            </w:r>
            <w:r>
              <w:br/>
            </w:r>
            <w:r>
              <w:rPr>
                <w:rFonts w:ascii="Times New Roman"/>
                <w:b w:val="false"/>
                <w:i w:val="false"/>
                <w:color w:val="000000"/>
                <w:sz w:val="20"/>
              </w:rPr>
              <w:t>
теңге</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r>
      <w:tr>
        <w:trPr>
          <w:trHeight w:val="279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 жылдарында тылдағы қажырлы еңбегі мен мінсіз әскери қызметі үшін бұрынғы КСР Одағының ордендерімен, медальдерімен наградталған адамдар және 1941 жылғы 22 маусым мен 1945 жылғы 9 мамыр аралығында 6 айдан кем емес жұмыс істегендері туралы мұрағаттық анықтамасында немесе еңбек кітапшасында жазбасы бар тыл еңбеккерлеріне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мың теңге</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r>
      <w:tr>
        <w:trPr>
          <w:trHeight w:val="255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жөнінен соғысқа қатысушыларға теңестірілген адамдардың басқа да санаттары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астартын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 (күйеулері), Чернобыль АЭС апатын жоюға 1988-1989 жылдары қатысушыларын қоспағанда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мың</w:t>
            </w:r>
            <w:r>
              <w:br/>
            </w:r>
            <w:r>
              <w:rPr>
                <w:rFonts w:ascii="Times New Roman"/>
                <w:b w:val="false"/>
                <w:i w:val="false"/>
                <w:color w:val="000000"/>
                <w:sz w:val="20"/>
              </w:rPr>
              <w:t>
теңге</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r>
      <w:tr>
        <w:trPr>
          <w:trHeight w:val="57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1988-1989 жылдардағы Чернобыль АЭС апатын жоюға қатысқандарға</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мың теңге</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r>
      <w:tr>
        <w:trPr>
          <w:trHeight w:val="72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Конституция күніне</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Асыраушысынан айырылу жағдайына байланысты мемлекеттік арнаулы жәрдемақы алушылар (балаларға)</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айлық есептік көрсеткіш</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r>
      <w:tr>
        <w:trPr>
          <w:trHeight w:val="13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дәрежедегі дербес зейнеткерлер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айлық</w:t>
            </w:r>
            <w:r>
              <w:br/>
            </w:r>
            <w:r>
              <w:rPr>
                <w:rFonts w:ascii="Times New Roman"/>
                <w:b w:val="false"/>
                <w:i w:val="false"/>
                <w:color w:val="000000"/>
                <w:sz w:val="20"/>
              </w:rPr>
              <w:t>
есептік көрсеткіш</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r>
      <w:tr>
        <w:trPr>
          <w:trHeight w:val="22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дәрежедегі дербес зейнеткерлер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r>
      <w:tr>
        <w:trPr>
          <w:trHeight w:val="72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vMerge/>
            <w:tcBorders>
              <w:top w:val="nil"/>
              <w:left w:val="single" w:color="cfcfcf" w:sz="5"/>
              <w:bottom w:val="single" w:color="cfcfcf" w:sz="5"/>
              <w:right w:val="single" w:color="cfcfcf" w:sz="5"/>
            </w:tcBorders>
          </w:tcP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құрметті азаматтары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r>
      <w:tr>
        <w:trPr>
          <w:trHeight w:val="151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 күніне </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топтағы мүгедектер, арнаулы мемлекеттік жәрдемақы алушылар мен 16 жасқа дейінгі мүгедек балалар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p>
            <w:pPr>
              <w:spacing w:after="20"/>
              <w:ind w:left="20"/>
              <w:jc w:val="both"/>
            </w:pPr>
            <w:r>
              <w:rPr>
                <w:rFonts w:ascii="Times New Roman"/>
                <w:b w:val="false"/>
                <w:i w:val="false"/>
                <w:color w:val="000000"/>
                <w:sz w:val="20"/>
              </w:rPr>
              <w:t>(қазан)</w:t>
            </w:r>
          </w:p>
        </w:tc>
      </w:tr>
      <w:tr>
        <w:trPr>
          <w:trHeight w:val="151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Қарттар күніне</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жастан асқан жалғызілікті зейнеткерлер</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айлық</w:t>
            </w:r>
            <w:r>
              <w:br/>
            </w:r>
            <w:r>
              <w:rPr>
                <w:rFonts w:ascii="Times New Roman"/>
                <w:b w:val="false"/>
                <w:i w:val="false"/>
                <w:color w:val="000000"/>
                <w:sz w:val="20"/>
              </w:rPr>
              <w:t>
есептік</w:t>
            </w:r>
            <w:r>
              <w:br/>
            </w:r>
            <w:r>
              <w:rPr>
                <w:rFonts w:ascii="Times New Roman"/>
                <w:b w:val="false"/>
                <w:i w:val="false"/>
                <w:color w:val="000000"/>
                <w:sz w:val="20"/>
              </w:rPr>
              <w:t>
көрсеткіш</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 қазан)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