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c669" w14:textId="a29c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Калинин ауылдық округі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Калинин ауылдық округі әкімінің 2011 жылғы 5 қыркүйектегі № 1 шешімі. Қостанай облысы Таран ауданының Әділет басқармасында 2011 жылғы 5 қазанда № 9-18-143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"селолық", "селосының", "селоларының", "селолары" деген сөздер тиісінше "ауылдық", "ауылының", "ауылдарының", "ауылдары" деген сөздермен ауыстырылды, орыс тіліндегі мәтін өзгермейді - Қостанай облысы Таран ауданы Калинин ауылдық округі әкімінің 17.04.2014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Береговой, Нагорный ауылдары халқының ой-пікірін ескере отырып, Калинин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Калинин ауылдық округі Береговой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Дорожная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Московская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Комсомольская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- Горький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Целинная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Пионерская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Степная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Первомайская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– Садовая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– Сельская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№ 13 атаусыз көшесіне – Жуков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№ 14 атаусыз көшесіне –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№ 15 атаусыз көшесіне – Рабочая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№ 16 атаусыз көшесіне – Промышленная зона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Калинин ауылдық округі Нагорный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Дощанов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Сельская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Рабочая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Механизаторлар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Промышленная зона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Калинин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 Бисембаев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