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416c0" w14:textId="f4416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арналған субсидияланатын басым ауылшаруашылық дақылдарының түрлері бойынша егістіктің оңтайлы мерзімдерін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әкімдігінің 2011 жылғы 9 қыркүйекте N 2147 қаулысы. Батыс Қазақстан облысы Әділет департаментінда 2011 жылғы 20 қазанда N 7-1-214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 N 221 "Өсімдік шаруашылығы өнімінің шығымдылығы мен сапасын арттыруға жергілікті бюджеттерден субсидиялау қағидасын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Орал қаласы бойынша 2011 жылға арналған субсидияланатын басым ауылшаруашылық дақылдарының түрлері бойынша егістіктің оңтайлы мерзімдері қосымшаға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күші 2011 жылғы 1 мамырдан туындаған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Батыс Қазақстан облысының Әділет департаментінде мемлекеттік тіркеуден өткен күннен бастап күшіне енеді және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қала әкімінің орынбасары М. Түсіпқалиевке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 С. Оразов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9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2147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субсидияланатын</w:t>
      </w:r>
      <w:r>
        <w:br/>
      </w:r>
      <w:r>
        <w:rPr>
          <w:rFonts w:ascii="Times New Roman"/>
          <w:b/>
          <w:i w:val="false"/>
          <w:color w:val="000000"/>
        </w:rPr>
        <w:t>
басым ауылшаруашылық дақылдарының</w:t>
      </w:r>
      <w:r>
        <w:br/>
      </w:r>
      <w:r>
        <w:rPr>
          <w:rFonts w:ascii="Times New Roman"/>
          <w:b/>
          <w:i w:val="false"/>
          <w:color w:val="000000"/>
        </w:rPr>
        <w:t>
түрлері бойынша егістіктің оңтайлы</w:t>
      </w:r>
      <w:r>
        <w:br/>
      </w:r>
      <w:r>
        <w:rPr>
          <w:rFonts w:ascii="Times New Roman"/>
          <w:b/>
          <w:i w:val="false"/>
          <w:color w:val="000000"/>
        </w:rPr>
        <w:t>
мерзімдерін айқындау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5653"/>
        <w:gridCol w:w="2093"/>
        <w:gridCol w:w="1993"/>
      </w:tblGrid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Оңтайлы мерзімдері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басталуы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15.05.11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25.05.11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25.08.11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10.09.11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05.08.11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20.08.11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15.05.11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25.05.11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05.05.11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10.05.11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05.05.11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10.05.11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бұршақты дақылдар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10.05.11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15.05.11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10.05.11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15.05.11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10.05.11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05.06.11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Көкөніс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15.05.11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15.06.11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дақылдары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05.05.11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05.06.11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 (өткен жылғы егілген көпжылдық шөптерді қоспағанда)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05.05.11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08.05.11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Бұршақтұқымдас көпжылдық шөптер бірінші, екінші және үшінші өсіру жылдарында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15.05.11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20.05.11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