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7dc1" w14:textId="d4d7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Есіл ауданының селолық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2013 жылғы 27 ақпандағы № 16/5 шешімі. Ақмола облысының Әділет департаментінде 2013 жылғы 27 наурызда № 3687 болып тіркелді. Қолданылу мерзімінің аяқталуына байланысты күші жойылды - (Ақмола облысы Есіл аудандық мәслихатының 2014 жылғы 28 ақпандағы № 54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Есіл аудандық мәслихатының 28.02.2014 № 54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 жылы Есіл ауданының селолық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мынадай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М.Дүйселеков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Қ.Рахметов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