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5c9e5" w14:textId="bc5c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2013 жылғы 13 қыркүйектегі № 152 шешімі. Қостанай облысының Әділет департаментінде 2013 жылғы 12 қазанда № 4240 болып тіркелді. Күші жойылды - Қостанай облысы Қарабалық ауданы мәслихатының 2016 жылғы 22 желтоқсандағы № 99 шешімімен</w:t>
      </w:r>
    </w:p>
    <w:p>
      <w:pPr>
        <w:spacing w:after="0"/>
        <w:ind w:left="0"/>
        <w:jc w:val="left"/>
      </w:pPr>
      <w:r>
        <w:rPr>
          <w:rFonts w:ascii="Times New Roman"/>
          <w:b w:val="false"/>
          <w:i w:val="false"/>
          <w:color w:val="ff0000"/>
          <w:sz w:val="28"/>
        </w:rPr>
        <w:t xml:space="preserve">      Ескерту. Күші жойылды - Қостанай облысы Қарабалық ауданы мәслихатының 22.12.2016 </w:t>
      </w:r>
      <w:r>
        <w:rPr>
          <w:rFonts w:ascii="Times New Roman"/>
          <w:b w:val="false"/>
          <w:i w:val="false"/>
          <w:color w:val="ff0000"/>
          <w:sz w:val="28"/>
        </w:rPr>
        <w:t>№ 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Қарабалық аудандық мәслихаты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2012 жылғы 20 желтоқсандағы </w:t>
      </w:r>
      <w:r>
        <w:rPr>
          <w:rFonts w:ascii="Times New Roman"/>
          <w:b w:val="false"/>
          <w:i w:val="false"/>
          <w:color w:val="000000"/>
          <w:sz w:val="28"/>
        </w:rPr>
        <w:t>№ 83</w:t>
      </w:r>
      <w:r>
        <w:rPr>
          <w:rFonts w:ascii="Times New Roman"/>
          <w:b w:val="false"/>
          <w:i w:val="false"/>
          <w:color w:val="000000"/>
          <w:sz w:val="28"/>
        </w:rPr>
        <w:t xml:space="preserve"> "Мұқтаж азаматтардың жекелеген санаттарына әлеуметтік көмек көрсету туралы" (Нормативтік құқықтық актілерді мемлекеттік тіркеу тізілімінде № 3989 тіркелген, 2013 жылғы 24 қаңтарда "Айна"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2013 жылғы 27 ақпандағы </w:t>
      </w:r>
      <w:r>
        <w:rPr>
          <w:rFonts w:ascii="Times New Roman"/>
          <w:b w:val="false"/>
          <w:i w:val="false"/>
          <w:color w:val="000000"/>
          <w:sz w:val="28"/>
        </w:rPr>
        <w:t>№ 103</w:t>
      </w:r>
      <w:r>
        <w:rPr>
          <w:rFonts w:ascii="Times New Roman"/>
          <w:b w:val="false"/>
          <w:i w:val="false"/>
          <w:color w:val="000000"/>
          <w:sz w:val="28"/>
        </w:rPr>
        <w:t xml:space="preserve"> "Мәслихаттың 2012 жылғы 20 желтоқсандағы </w:t>
      </w:r>
      <w:r>
        <w:rPr>
          <w:rFonts w:ascii="Times New Roman"/>
          <w:b w:val="false"/>
          <w:i w:val="false"/>
          <w:color w:val="000000"/>
          <w:sz w:val="28"/>
        </w:rPr>
        <w:t>№ 83</w:t>
      </w:r>
      <w:r>
        <w:rPr>
          <w:rFonts w:ascii="Times New Roman"/>
          <w:b w:val="false"/>
          <w:i w:val="false"/>
          <w:color w:val="000000"/>
          <w:sz w:val="28"/>
        </w:rPr>
        <w:t xml:space="preserve"> "Мұқтаж азаматтардың жекелеген санаттарына әлеуметтік көмек көрсету туралы" шешіміне өзгеріс енгізу туралы" (Нормативтік құқықтық актілерді мемлекеттік тіркеу тізілімінде № 4070 тіркелген, 2013 жылғы 04 сәуірде "Айна" аудандық газетінде жарияланған).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Книга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мәслихаты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Ягодин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"Қарабалық ауданы әкімдігінің</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____________________ Т. Салмина</w:t>
      </w:r>
      <w:r>
        <w:br/>
      </w:r>
      <w:r>
        <w:rPr>
          <w:rFonts w:ascii="Times New Roman"/>
          <w:b w:val="false"/>
          <w:i w:val="false"/>
          <w:color w:val="000000"/>
          <w:sz w:val="28"/>
        </w:rPr>
        <w:t>
      "Қарабалық ауданы әкімдігінің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____________________ Н. Бодня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13 қыркүйектегі</w:t>
            </w:r>
            <w:r>
              <w:br/>
            </w:r>
            <w:r>
              <w:rPr>
                <w:rFonts w:ascii="Times New Roman"/>
                <w:b w:val="false"/>
                <w:i w:val="false"/>
                <w:color w:val="000000"/>
                <w:sz w:val="20"/>
              </w:rPr>
              <w:t>№ 152 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Start w:name="z8"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және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ең төменгі күнкөріс деңгейі – облыстардағы, республикалық маңызы бар қаладағы, астанадағы статистикалық органдарымен есептелетін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8) уәкілетті орган – жергілікті бюджет есебінен қаржыландырылатын, әлеуметтік көмек көрсетуді жүзеге асыратын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 – 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органдарымен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4. Жеңіс күні - 9 Мамыр мереке күні болып табылады.</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Ай сайынғы әлеуметтік көмек табыстарды есептемегенде:</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мүгедектеріне тұрмыстық қажеттіліктеріне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2) Ұлы Отан соғысының қатысушылары мен мүгедектеріне жеңілдіктер мен кепілдіктер бойынша теңестірілген тұлғаларға, соғыс қатысушыларына жеңілдіктер мен кепілдіктер бойынша теңестірілген тұлғалардың басқа санаттарына, тұрмыстық қажеттіліктерге, 3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Қостанай облысы Қарабалық ауданы мәслихатының 29.04.2014 </w:t>
      </w:r>
      <w:r>
        <w:rPr>
          <w:rFonts w:ascii="Times New Roman"/>
          <w:b w:val="false"/>
          <w:i w:val="false"/>
          <w:color w:val="ff0000"/>
          <w:sz w:val="28"/>
        </w:rPr>
        <w:t>№ 242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2014 жылдың 1 мамырынан бастап туындаған қатынастарға таратылады).</w:t>
      </w:r>
      <w:r>
        <w:br/>
      </w:r>
      <w:r>
        <w:rPr>
          <w:rFonts w:ascii="Times New Roman"/>
          <w:b w:val="false"/>
          <w:i w:val="false"/>
          <w:color w:val="000000"/>
          <w:sz w:val="28"/>
        </w:rPr>
        <w:t>
      </w:t>
      </w:r>
      <w:r>
        <w:rPr>
          <w:rFonts w:ascii="Times New Roman"/>
          <w:b w:val="false"/>
          <w:i w:val="false"/>
          <w:color w:val="000000"/>
          <w:sz w:val="28"/>
        </w:rPr>
        <w:t>7. Біржолғы әлеуметтік көмек өмірлік қиын жағдайға тап болған келесі азаматтарға, сондай-ақ мереке күніне азаматтардың жекелеген санаттарына көрсетіледі:</w:t>
      </w:r>
      <w:r>
        <w:br/>
      </w:r>
      <w:r>
        <w:rPr>
          <w:rFonts w:ascii="Times New Roman"/>
          <w:b w:val="false"/>
          <w:i w:val="false"/>
          <w:color w:val="000000"/>
          <w:sz w:val="28"/>
        </w:rPr>
        <w:t>
      </w:t>
      </w:r>
      <w:r>
        <w:rPr>
          <w:rFonts w:ascii="Times New Roman"/>
          <w:b w:val="false"/>
          <w:i w:val="false"/>
          <w:color w:val="000000"/>
          <w:sz w:val="28"/>
        </w:rPr>
        <w:t>1) барлық санаттағы мүгедектерге, жедел емделуге табыстарды есептемегенде, 50 айлық есептік көрсеткіштен артық емес мөлшерде;</w:t>
      </w:r>
      <w:r>
        <w:br/>
      </w:r>
      <w:r>
        <w:rPr>
          <w:rFonts w:ascii="Times New Roman"/>
          <w:b w:val="false"/>
          <w:i w:val="false"/>
          <w:color w:val="000000"/>
          <w:sz w:val="28"/>
        </w:rPr>
        <w:t>
      </w:t>
      </w:r>
      <w:r>
        <w:rPr>
          <w:rFonts w:ascii="Times New Roman"/>
          <w:b w:val="false"/>
          <w:i w:val="false"/>
          <w:color w:val="000000"/>
          <w:sz w:val="28"/>
        </w:rPr>
        <w:t>2) барлық cанаттағы мүгедектерге, шипажайларға және оңалту орталықтарына жол жүруге және кері қайтуына байланысты, шығындарын өтеу үшін, табыстарды есептемегенде, 3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3) мамандандырылған туберкулезге қарсы медициналық ұйымнан шығарылған туберкулездің жұқпалы түрімен ауыратын тұлғаларға, қосымша тамақтануға, табыстарды есептемегенде, 15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4)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айдың алдындағы соңғы он екі айда жан басына шаққандағы орташа табысы Қостанай облысы бойынша белгіленген ең төменгі күнкөріс деңгейінен (бұдан әрі - ең төменгі күнкөріс деңгейі) төмен табыстары бар отбасылардың жастарына, сондай-ақ, табыстарын есептемегенде, жергілікті бюджет қаражаты есебінен оқуды жалғастыратын, халықтың әлеуметтік жағынан әлсіз топтарына жататын жастарға, білім беру ұйымдарына оқуды төлеуге арналған нақты шығындар бойынша жоғары білімді алуға байланысты шығыны үшін, оқу жылы ішінде екі бөлініп аударылатын 400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5) жан басына шаққандағы орташа табысы ең төменгі күнкөріс деңгейінен төмен табыстары бар отбасылардың тұлғаларына, өтініш жасалған тоқсанның алдындағы тоқсанға, қайтыс болған күні уәкілетті органда жұмыссыз ретінде тіркелген, қайтыс болған туыстарын, ерлі-зайыптыларын жерлеуге, сондай-ақ табысы аз отбасылардың тұлғаларына, кәмелетке толмаған балаларын жерлеуге,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6) жан басына шаққандағы орташа табысы ең төменгі күнкөріс деңгейінен төмен табыстары бар отбасылардың тұлғаларына, өтініш жасаған тоқсанның алдындағы тоқсанға, тұрмыстық қажеттіліктерге, 7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зиян шеккен азаматқа (отбасына), табыстарды есептемегенде, 50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000000"/>
          <w:sz w:val="28"/>
        </w:rPr>
        <w:t>8) Ұлы Отан соғысының қатысушылары мен мүгедектеріне, Ұлы Отан соғысында Жеңіс күніне орай 150000 теңге мөлшерінде;</w:t>
      </w:r>
      <w:r>
        <w:br/>
      </w:r>
      <w:r>
        <w:rPr>
          <w:rFonts w:ascii="Times New Roman"/>
          <w:b w:val="false"/>
          <w:i w:val="false"/>
          <w:color w:val="000000"/>
          <w:sz w:val="28"/>
        </w:rPr>
        <w:t>
      </w:t>
      </w:r>
      <w:r>
        <w:rPr>
          <w:rFonts w:ascii="Times New Roman"/>
          <w:b w:val="false"/>
          <w:i w:val="false"/>
          <w:color w:val="000000"/>
          <w:sz w:val="28"/>
        </w:rPr>
        <w:t>9) Ұлы Отан соғысының қатысушылары мен мүгедектеріне жеңілдіктер мен кепілдіктер бойынша теңестірілген тұлғаларға, соғыс қатысушыларына жеңілдіктер мен кепілдіктер бойынша теңестірілген тұлғалардың басқа санаттарына, сонымен қатар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Ұлы Отан соғысындағы Жеңіс күніне орай, 5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Қарабалық ауданы мәслихатының 24.12.2014 </w:t>
      </w:r>
      <w:r>
        <w:rPr>
          <w:rFonts w:ascii="Times New Roman"/>
          <w:b w:val="false"/>
          <w:i w:val="false"/>
          <w:color w:val="ff0000"/>
          <w:sz w:val="28"/>
        </w:rPr>
        <w:t>№ 314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ең төменгі күнкөріс деңгейіне еселік қатынаста белілейтін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Жан басына шаққандағы орташа табыстың шегі Қостанай облысы бойынша белгіленген бір еселік ең төменгі күнкөріс деңгейі мөлшерінде.</w:t>
      </w:r>
      <w:r>
        <w:br/>
      </w:r>
      <w:r>
        <w:rPr>
          <w:rFonts w:ascii="Times New Roman"/>
          <w:b w:val="false"/>
          <w:i w:val="false"/>
          <w:color w:val="000000"/>
          <w:sz w:val="28"/>
        </w:rPr>
        <w:t>
      </w:t>
      </w:r>
      <w:r>
        <w:rPr>
          <w:rFonts w:ascii="Times New Roman"/>
          <w:b w:val="false"/>
          <w:i w:val="false"/>
          <w:color w:val="000000"/>
          <w:sz w:val="28"/>
        </w:rPr>
        <w:t>9. Табиғи зілзаланың немесе өрттің салдарынан өмірлік қиын жағдай туындаған кезде әлеуметтік көмек көрсетілген жағдайлар туындаған күнінен бастап үш айдан кешіктірілмей көрсетіледі.</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44" w:id="2"/>
    <w:p>
      <w:pPr>
        <w:spacing w:after="0"/>
        <w:ind w:left="0"/>
        <w:jc w:val="left"/>
      </w:pPr>
      <w:r>
        <w:rPr>
          <w:rFonts w:ascii="Times New Roman"/>
          <w:b/>
          <w:i w:val="false"/>
          <w:color w:val="000000"/>
        </w:rPr>
        <w:t xml:space="preserve"> 3. Әлеуметтік көмек көрсету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Мереке күніне әлеуметтік көмек алушылардан өтініштер талап етілмей уәкілетті ұйымның не өзге де ұйымдардың ұсынымы бойынша жергілікті атқарушы органмен бекітілген тізім бойынша көрсетіледі.</w:t>
      </w:r>
      <w:r>
        <w:br/>
      </w:r>
      <w:r>
        <w:rPr>
          <w:rFonts w:ascii="Times New Roman"/>
          <w:b w:val="false"/>
          <w:i w:val="false"/>
          <w:color w:val="000000"/>
          <w:sz w:val="28"/>
        </w:rPr>
        <w:t>
      </w:t>
      </w:r>
      <w:r>
        <w:rPr>
          <w:rFonts w:ascii="Times New Roman"/>
          <w:b w:val="false"/>
          <w:i w:val="false"/>
          <w:color w:val="000000"/>
          <w:sz w:val="28"/>
        </w:rPr>
        <w:t xml:space="preserve">12.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6-тармағында</w:t>
      </w:r>
      <w:r>
        <w:rPr>
          <w:rFonts w:ascii="Times New Roman"/>
          <w:b w:val="false"/>
          <w:i w:val="false"/>
          <w:color w:val="000000"/>
          <w:sz w:val="28"/>
        </w:rPr>
        <w:t xml:space="preserve"> көрсетілген тұлғалар ай сайынғы әлеуметтік көмек алу үшін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алушының әлеуметтік мәртебесін растайтын құжатты;</w:t>
      </w:r>
      <w:r>
        <w:br/>
      </w:r>
      <w:r>
        <w:rPr>
          <w:rFonts w:ascii="Times New Roman"/>
          <w:b w:val="false"/>
          <w:i w:val="false"/>
          <w:color w:val="000000"/>
          <w:sz w:val="28"/>
        </w:rPr>
        <w:t>
      </w:t>
      </w:r>
      <w:r>
        <w:rPr>
          <w:rFonts w:ascii="Times New Roman"/>
          <w:b w:val="false"/>
          <w:i w:val="false"/>
          <w:color w:val="000000"/>
          <w:sz w:val="28"/>
        </w:rPr>
        <w:t>3) тұрақты тұрғылықты жері бойынша тіркелгенін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кент, кент, ауыл ауылдық округі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Үлгілік қағидаларға</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Қағидалардың</w:t>
      </w:r>
      <w:r>
        <w:rPr>
          <w:rFonts w:ascii="Times New Roman"/>
          <w:b w:val="false"/>
          <w:i w:val="false"/>
          <w:color w:val="000000"/>
          <w:sz w:val="28"/>
        </w:rPr>
        <w:t xml:space="preserve"> 7-тармағының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адамдардың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Әлеуметтік көмек көрсетуге өтініш келіп түскен кезде уәкілетті орган немесе кент, ауыл, ауылдық округі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w:t>
      </w:r>
      <w:r>
        <w:rPr>
          <w:rFonts w:ascii="Times New Roman"/>
          <w:b w:val="false"/>
          <w:i w:val="false"/>
          <w:color w:val="000000"/>
          <w:sz w:val="28"/>
        </w:rPr>
        <w:t>Үлгілік қағидаларға</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округі әкіміне жібереді.</w:t>
      </w:r>
      <w:r>
        <w:br/>
      </w:r>
      <w:r>
        <w:rPr>
          <w:rFonts w:ascii="Times New Roman"/>
          <w:b w:val="false"/>
          <w:i w:val="false"/>
          <w:color w:val="000000"/>
          <w:sz w:val="28"/>
        </w:rPr>
        <w:t>
      Кент, ауыл, ауылдық округі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кент, ауыл, ауылдық округі әкімімен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округі әкімінен құжаттарды қабылдаған күннен бастап жиырма жұмыс күні ішінде әлеуметтік көмек көрсету туралы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өтініш алушының банктік шотына ақшалай құжаттарды аудару арқылы жүзеге асырылады.</w:t>
      </w:r>
      <w:r>
        <w:br/>
      </w:r>
      <w:r>
        <w:rPr>
          <w:rFonts w:ascii="Times New Roman"/>
          <w:b w:val="false"/>
          <w:i w:val="false"/>
          <w:color w:val="000000"/>
          <w:sz w:val="28"/>
        </w:rPr>
        <w:t>
      </w:t>
      </w:r>
      <w:r>
        <w:rPr>
          <w:rFonts w:ascii="Times New Roman"/>
          <w:b w:val="false"/>
          <w:i w:val="false"/>
          <w:color w:val="000000"/>
          <w:sz w:val="28"/>
        </w:rPr>
        <w:t>26. Әлеуметтік көмек ұсынуға шығыстарды қаржыландыру Қарабалық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27.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өтініш беруші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28. Артық төленген сомалар ерікті немесе заңнамада белгіленген өзгеше тәртіппен қайтаруға жатады.</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5. Қорытынды ереже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