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b7078" w14:textId="eab70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ауданы бойынша азаматтық қызметші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мамандарға жиырма бес пайызға жоғарылатылған айлықақылар мен тарифтік ставкаларды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2014 жылғы 26 мамырдағы № 168 шешімі. Ақтөбе облысының Әділет департаментінде 2014 жылғы 06 маусымда № 3923 болып тіркелді. Күші жойылды - Ақтөбе облысы Мұғалжар аудандық мәслихатының 2016 жылғы 15 ақпандағы № 283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Ақтөбе облысы Мұғалжар аудандық мәслихатының 15.02.2016 </w:t>
      </w:r>
      <w:r>
        <w:rPr>
          <w:rFonts w:ascii="Times New Roman"/>
          <w:b w:val="false"/>
          <w:i w:val="false"/>
          <w:color w:val="ff0000"/>
          <w:sz w:val="28"/>
        </w:rPr>
        <w:t>№ 283</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15) тармақшасына, Қазақстан Республикасының 2007 жылғы 15 мамырдағы № 251 Еңбек Кодексінің </w:t>
      </w:r>
      <w:r>
        <w:rPr>
          <w:rFonts w:ascii="Times New Roman"/>
          <w:b w:val="false"/>
          <w:i w:val="false"/>
          <w:color w:val="000000"/>
          <w:sz w:val="28"/>
        </w:rPr>
        <w:t>238 бабының</w:t>
      </w:r>
      <w:r>
        <w:rPr>
          <w:rFonts w:ascii="Times New Roman"/>
          <w:b w:val="false"/>
          <w:i w:val="false"/>
          <w:color w:val="000000"/>
          <w:sz w:val="28"/>
        </w:rPr>
        <w:t xml:space="preserve"> 2 тармағына және Қазақстан Республикасының 2005 жылғы 8 шілдедегі № 66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Мұғалжар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Мұғалжар ауданы бойынша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мамандарға аудандық бюджет қаражаты есебінен қызметтің осы түрлерімен қалалық жағдайда айналысатын мамандардың айлықақыларымен және ставкаларымен салыстырғанда жиырма бес пайызға жоғарылатылған айлықақылар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2. Осы шешім алғаш рет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И.Қарабасова</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С.Салықбаев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