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0f76" w14:textId="0410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2014 жылғы 27 наурыздағы N 28-169 шешімі. Алматы облысының Әділет департаментінде 2014 жылғы 31 наурызда N 2641 болып тіркелді. Күші жойылды - Алматы облысы Кербұлақ аудандық мәслихатының 2014 жылғы 30 мамырдағы N 31-189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30.05.2014 N 31-189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Кербұлақ ауданында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экономикасы мен бюджетті, салық, кіші және орта кәсіпкерлікті қолдау, коммуналдық шаруашылық, көріктендіру және халыққа қызмет көрсету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Самылтыров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Е. Сұраншынов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Диханбаева Айгүл Тұрдақынқызы</w:t>
      </w:r>
      <w:r>
        <w:br/>
      </w:r>
      <w:r>
        <w:rPr>
          <w:rFonts w:ascii="Times New Roman"/>
          <w:b w:val="false"/>
          <w:i w:val="false"/>
          <w:color w:val="000000"/>
          <w:sz w:val="28"/>
        </w:rPr>
        <w:t>
      27 наурыз 2014 жыл</w:t>
      </w:r>
    </w:p>
    <w:p>
      <w:pPr>
        <w:spacing w:after="0"/>
        <w:ind w:left="0"/>
        <w:jc w:val="both"/>
      </w:pPr>
      <w:r>
        <w:rPr>
          <w:rFonts w:ascii="Times New Roman"/>
          <w:b w:val="false"/>
          <w:i/>
          <w:color w:val="000000"/>
          <w:sz w:val="28"/>
        </w:rPr>
        <w:t>      "Кербұлақ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Төлегенов Шалқыбай Молдахметұлы</w:t>
      </w:r>
      <w:r>
        <w:br/>
      </w:r>
      <w:r>
        <w:rPr>
          <w:rFonts w:ascii="Times New Roman"/>
          <w:b w:val="false"/>
          <w:i w:val="false"/>
          <w:color w:val="000000"/>
          <w:sz w:val="28"/>
        </w:rPr>
        <w:t>
      27 наурыз 2014 жыл</w:t>
      </w:r>
    </w:p>
    <w:bookmarkStart w:name="z5"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"Кербұлақ ауданында аз қамтылған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үй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N 28-169 шешіміне қосымша</w:t>
      </w:r>
    </w:p>
    <w:bookmarkEnd w:id="1"/>
    <w:bookmarkStart w:name="z6" w:id="2"/>
    <w:p>
      <w:pPr>
        <w:spacing w:after="0"/>
        <w:ind w:left="0"/>
        <w:jc w:val="left"/>
      </w:pPr>
      <w:r>
        <w:rPr>
          <w:rFonts w:ascii="Times New Roman"/>
          <w:b/>
          <w:i w:val="false"/>
          <w:color w:val="000000"/>
        </w:rPr>
        <w:t xml:space="preserve"> 
Кербұлақ ауданында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 </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"Кербұлақ аудандық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Кербұлақ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проценті мөлшерiнде белгiленедi.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үш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Республикасының заңнамаларында белгіленген мерзімде қарайды және тұрғын үй көмегін тағайындау немесе одан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қабылданғаны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бекіткен кездегі коммуналдық қызметтерді босату нормаларына баламалы.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газды тұтыну – айына бір отбасына 10 килограмм (бір кішкене газ баллон);</w:t>
      </w:r>
      <w:r>
        <w:br/>
      </w: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жылыту маусымына бес тонна көмір;</w:t>
      </w:r>
      <w:r>
        <w:br/>
      </w:r>
      <w:r>
        <w:rPr>
          <w:rFonts w:ascii="Times New Roman"/>
          <w:b w:val="false"/>
          <w:i w:val="false"/>
          <w:color w:val="000000"/>
          <w:sz w:val="28"/>
        </w:rPr>
        <w:t>
      5) тұрғын үйді (тұрғын ғимаратты) күтіп ұстауға арналған нысаналы жарнаның мөлшері туралы шоты.</w:t>
      </w:r>
      <w:r>
        <w:br/>
      </w:r>
      <w:r>
        <w:rPr>
          <w:rFonts w:ascii="Times New Roman"/>
          <w:b w:val="false"/>
          <w:i w:val="false"/>
          <w:color w:val="000000"/>
          <w:sz w:val="28"/>
        </w:rPr>
        <w:t>
      15. Қатты отынның құнын есептеу үшін Қазақстан Республикасының статистика органдары ұсынған статистикалық деректерге сәйкес өткен тоқсанда қалыптасқан орташа баға ескеріледі.</w:t>
      </w:r>
    </w:p>
    <w:bookmarkStart w:name="z9"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xml:space="preserve">      16. Тұрғын үй көмегiн төлеудi қаржыландыру аудан бюджетiнде тиiстi қаржылық жылға қарастырылған қаражат шегiнде жүзеге асырылады. </w:t>
      </w:r>
      <w:r>
        <w:br/>
      </w:r>
      <w:r>
        <w:rPr>
          <w:rFonts w:ascii="Times New Roman"/>
          <w:b w:val="false"/>
          <w:i w:val="false"/>
          <w:color w:val="000000"/>
          <w:sz w:val="28"/>
        </w:rPr>
        <w:t>
      17. Аз қамтылған отбасыларға (азаматтарға) тұрғын үй көмегін төлеуді уәкілетті органмен екінші деңгейлі банктер арқылы жүзеге асырылады.</w:t>
      </w:r>
    </w:p>
    <w:bookmarkStart w:name="z10" w:id="6"/>
    <w:p>
      <w:pPr>
        <w:spacing w:after="0"/>
        <w:ind w:left="0"/>
        <w:jc w:val="left"/>
      </w:pPr>
      <w:r>
        <w:rPr>
          <w:rFonts w:ascii="Times New Roman"/>
          <w:b/>
          <w:i w:val="false"/>
          <w:color w:val="000000"/>
        </w:rPr>
        <w:t xml:space="preserve"> 
4.Қорытынды</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