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3a51" w14:textId="1093a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қоғамдық жұмыстарды ұйымдастыратын Қарағанды қаласы кәсiпорындарының, ұйымдарының, мекемелерiнiң тiзбесiн бекiту туралы</w:t>
      </w:r>
    </w:p>
    <w:p>
      <w:pPr>
        <w:spacing w:after="0"/>
        <w:ind w:left="0"/>
        <w:jc w:val="both"/>
      </w:pPr>
      <w:r>
        <w:rPr>
          <w:rFonts w:ascii="Times New Roman"/>
          <w:b w:val="false"/>
          <w:i w:val="false"/>
          <w:color w:val="000000"/>
          <w:sz w:val="28"/>
        </w:rPr>
        <w:t>Қарағанды қаласы әкімдігінің 2014 жылғы 30 желтоқсандағы № 60/03 қаулысы. Қарағанды облысының Әділет департаментінде 2015 жылғы 22 қаңтарда № 2943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бекiтiлген Қоғамдық жұмыстарды ұйымдастыру мен қаржыландырудың ережесiне сәйкес Қарағанды қаласының әкiмдiгi </w:t>
      </w:r>
      <w:r>
        <w:rPr>
          <w:rFonts w:ascii="Times New Roman"/>
          <w:b/>
          <w:i w:val="false"/>
          <w:color w:val="000000"/>
          <w:sz w:val="28"/>
        </w:rPr>
        <w:t>ҚАУЛЫ ЕТЕДI:</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2015 жылға арналған қоғамдық жұмыстарды ұйымдастыратын Қарағанды қаласы кәсiпорындарының, ұйымдарының, мекемелерiнiң </w:t>
      </w:r>
      <w:r>
        <w:rPr>
          <w:rFonts w:ascii="Times New Roman"/>
          <w:b w:val="false"/>
          <w:i w:val="false"/>
          <w:color w:val="000000"/>
          <w:sz w:val="28"/>
        </w:rPr>
        <w:t>тiзбесi</w:t>
      </w:r>
      <w:r>
        <w:rPr>
          <w:rFonts w:ascii="Times New Roman"/>
          <w:b w:val="false"/>
          <w:i w:val="false"/>
          <w:color w:val="000000"/>
          <w:sz w:val="28"/>
        </w:rPr>
        <w:t>, жұмыс түрлерi мен көлемдерi, қаржыландыру көзi мен қатысу мерзiмi бекiтiлсiн.</w:t>
      </w:r>
      <w:r>
        <w:br/>
      </w:r>
      <w:r>
        <w:rPr>
          <w:rFonts w:ascii="Times New Roman"/>
          <w:b w:val="false"/>
          <w:i w:val="false"/>
          <w:color w:val="000000"/>
          <w:sz w:val="28"/>
        </w:rPr>
        <w:t xml:space="preserve">      2. </w:t>
      </w:r>
      <w:r>
        <w:rPr>
          <w:rFonts w:ascii="Times New Roman"/>
          <w:b w:val="false"/>
          <w:i w:val="false"/>
          <w:color w:val="000000"/>
          <w:sz w:val="28"/>
        </w:rPr>
        <w:t>Қоғамдық жұмысқа қатысатын азаматтардың еңбекақысы айына екi ең төменгi жалақы мөлшерiнде бекiтiлсiн.</w:t>
      </w:r>
      <w:r>
        <w:br/>
      </w:r>
      <w:r>
        <w:rPr>
          <w:rFonts w:ascii="Times New Roman"/>
          <w:b w:val="false"/>
          <w:i w:val="false"/>
          <w:color w:val="000000"/>
          <w:sz w:val="28"/>
        </w:rPr>
        <w:t xml:space="preserve">      3. </w:t>
      </w:r>
      <w:r>
        <w:rPr>
          <w:rFonts w:ascii="Times New Roman"/>
          <w:b w:val="false"/>
          <w:i w:val="false"/>
          <w:color w:val="000000"/>
          <w:sz w:val="28"/>
        </w:rPr>
        <w:t>Уәкiлеттi орган "Қарағанды қаласының жұмыспен қамту және әлеуметтiк бағдарламалар бөлiмi" мемлекеттiк мекемесi (Ысқақов Ж.Б.) жұмыс берушiлермен қоғамдық жұмыстарды орындауға үлгiлік шарттар жасасын.</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Қарағанды қаласы әкiмiнiң орынбасары И.Ю. Любарскаяға жүктелсiн.</w:t>
      </w:r>
      <w:r>
        <w:br/>
      </w:r>
      <w:r>
        <w:rPr>
          <w:rFonts w:ascii="Times New Roman"/>
          <w:b w:val="false"/>
          <w:i w:val="false"/>
          <w:color w:val="000000"/>
          <w:sz w:val="28"/>
        </w:rPr>
        <w:t xml:space="preserve">      5. </w:t>
      </w:r>
      <w:r>
        <w:rPr>
          <w:rFonts w:ascii="Times New Roman"/>
          <w:b w:val="false"/>
          <w:i w:val="false"/>
          <w:color w:val="000000"/>
          <w:sz w:val="28"/>
        </w:rPr>
        <w:t>Осы қаулы оның ресми жарияланған күнінен бастап қолданысқа енгiзiледi және 2015 жылдың 1 қаңтарынан пайда болған қатынастарға қолданылады.</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Әубәкіров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әкімдігінің</w:t>
            </w:r>
            <w:r>
              <w:br/>
            </w:r>
            <w:r>
              <w:rPr>
                <w:rFonts w:ascii="Times New Roman"/>
                <w:b w:val="false"/>
                <w:i w:val="false"/>
                <w:color w:val="000000"/>
                <w:sz w:val="20"/>
              </w:rPr>
              <w:t>2014 жылғы 30 желтоқсандағы № 60/03</w:t>
            </w:r>
            <w:r>
              <w:br/>
            </w:r>
            <w:r>
              <w:rPr>
                <w:rFonts w:ascii="Times New Roman"/>
                <w:b w:val="false"/>
                <w:i w:val="false"/>
                <w:color w:val="000000"/>
                <w:sz w:val="20"/>
              </w:rPr>
              <w:t>қаулысына қосымша</w:t>
            </w:r>
          </w:p>
        </w:tc>
      </w:tr>
    </w:tbl>
    <w:bookmarkStart w:name="z11" w:id="0"/>
    <w:p>
      <w:pPr>
        <w:spacing w:after="0"/>
        <w:ind w:left="0"/>
        <w:jc w:val="left"/>
      </w:pPr>
      <w:r>
        <w:rPr>
          <w:rFonts w:ascii="Times New Roman"/>
          <w:b/>
          <w:i w:val="false"/>
          <w:color w:val="000000"/>
        </w:rPr>
        <w:t xml:space="preserve"> 2015 жылға арналған қоғамдық жұмыстарды ұйымдастыратын Қарағанды қаласы кәсіпорындарының, ұйымдарының, мекемелерінің тізбесі</w:t>
      </w:r>
    </w:p>
    <w:bookmarkEnd w:id="0"/>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576"/>
        <w:gridCol w:w="592"/>
        <w:gridCol w:w="1554"/>
        <w:gridCol w:w="243"/>
        <w:gridCol w:w="1462"/>
        <w:gridCol w:w="331"/>
        <w:gridCol w:w="1405"/>
        <w:gridCol w:w="4720"/>
      </w:tblGrid>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р/с</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Ұйымның атауы</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Адам саны</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 түрлері</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Қаржыландыру көзі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Қаржыландыру көлемі</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Қатысу мерзімі, ай</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Орындалатын жұмыс көлемдері</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жұмыстардың жағдайлары</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демалыс саябақтары және гүлзарлар басқармасы" коммуналдық мемлекеттік кәсіпорны</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Қаланы көркейту және көгалдандыру</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662570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400-500 шаршы метр</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 бастап 13-00 сағатқа дейінгі түскі ас үзілісімен сағат 8-00 бастап 17-00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сәулет және қала құрылысы бөлімі"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Құжаттарды өңдеу бойынша жұмыс </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473250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5-6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Октябрь ауданы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Қаланы көркейту және көгалдандыру</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1041150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600-700 шаршы метр</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Қазыбек би атындағы аудан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Қаланы көркейту және көгалдандыру</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1041150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600-700 шаршы метр</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Құжаттарды өңдеу бойынша жұмыс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2839500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5-6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Қазыбек би атындағы ауданының мемлекеттік кірістер басқармасы"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Тұрғындармен жұмыс, көлік құралдарына, мүлікке салық төлеу бойынша түбіртектерін және хабарламаларын жеткізу</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1419800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10-15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Октябрь ауданының мемлекеттік кірістер басқармасы"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Тұрғындармен жұмыс, көлік құралдарына, мүлікке салық төлеу бойынша түбіртектерін және хабарламаларын жеткізу</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1419800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10-15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"Шахтер" коммуналдық мемлекеттік қазыналық кәсіпорны</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Қаланы көркейту және көгалдандыру</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473250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400-500 шаршы метр </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облысының Әділет департаменті"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Әділет органдарында құжаттарды өңдеу бойынша жұмыс, жылжымайтын мүлік тіркелімінің электрондық мұрағатын қалыптастыру бойынша жұмыстарды орындау</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3845630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жер қатынастары бөлімі"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Құжаттарды өңдеу бойынша жұмыс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946500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10-15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Қазыбек би атындағы ауданының үйде әлеуметтік көмек көрсету бөлімі" коммуналдық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Әлеуметтік картаны нақтылау мен аула аралау, тексеру актілерін құру, аудан бойынша жалғыз тұратын қарт азаматтарды анықтау </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2082300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Октябрь ауданының әлеуметтік көмек көрсету бөлімі" коммуналдық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Әлеуметтік картаны нақтылау мен аула аралау, тексеру актілерін құру, аудан бойынша жалғыз тұратын қарт азаматтарды анықтау </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2271600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білім бөлімі"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Құжаттарды өңдеу </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757200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құрылыс бөлімі"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Құжаттарды өңдеу бйынша жұмыс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946500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қалалық мәслихатының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Құжаттарды өңдеу </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946500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14-00 сағатқа дейінгі түскі ас үзілісімен сағат 9-00 бастап 18-00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прокуратурасы"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Құжаттарды өңдеу бойынша жұмыс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946500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6-10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облысының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Құжаттарды өңдеу бойынша жұмыс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1325100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облыстық сотының кеңсесі"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Мұрағат құжаттарын өңдеу</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946500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9-10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 Октябрь ауданының прокуратурасы"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Құжаттарды өңдеу </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946500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Қазыбек би атындағы ауданының прокуратурасы"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Құжаттарды өңдеу </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946500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"Қалалық коммуналдық шаруашылық" жауапкершілігі шектеулі серіктестігі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Қаланы көркейту және көгалдандыру</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757200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500-600 шаршы метр</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 бастап 13-00 сағатқа дейінгі түскі ас үзілісімен сағат 8-00 бастап 17-00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ішкі істер басқармасы"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Құжаттарды өңдеу бойынша жұмыс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1041150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12-30 бастап 14-30 сағатқа дейінгі түскі ас үзілісімен сағат 9-00 бастап 19-00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облысының мамандандырылған табиғат қорғау прокуратурасы"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Құжаттарды өңдеу бойынша жұмыс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946500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Құжаттарды өңдеу бойынша жұмыс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946500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тұрғын үй қатынастары бөлімі"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Құжаттарды өңдеу бойынша жұмыс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1135800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ауыл шаруашылық және ветеринария бөлімі"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Құжаттарды өңдеу бойынша жұмыс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851850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Құжаттарды өңдеу бойынша жұмыс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1135800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мәдениет және тілдерді дамыту бөлімі"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Құжаттарды өңдеу бойынша жұмыс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851850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ішкі саясат бөлімі"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Құжаттарды өңдеу бойынша жұмыс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757200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кәсіпкерлік және өнеркәсіп бөлімі" мемлекеттік мекемесі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Құжаттарды өңдеу бойынша жұмыс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851850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облысы Қарағанды қаласы Қазыбек би ауданының № 2 аудандық соты"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Құжаттарды өңдеу бойынша жұмыс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Қарағанды қаласының бюджеті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946500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күніне 5-9 құжат</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 бастап 14-30 сағатқа дейінгі түскі ас үзілісімен сағат 9-00 бастап 18-30 дейін, аптасына 5 күн</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385</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36500000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Қоғамдық жұмыстардың нақты шарттары:</w:t>
      </w:r>
      <w:r>
        <w:br/>
      </w:r>
      <w:r>
        <w:rPr>
          <w:rFonts w:ascii="Times New Roman"/>
          <w:b w:val="false"/>
          <w:i w:val="false"/>
          <w:color w:val="000000"/>
          <w:sz w:val="28"/>
        </w:rPr>
        <w:t>
      </w:t>
      </w:r>
      <w:r>
        <w:rPr>
          <w:rFonts w:ascii="Times New Roman"/>
          <w:b w:val="false"/>
          <w:i w:val="false"/>
          <w:color w:val="000000"/>
          <w:sz w:val="28"/>
        </w:rPr>
        <w:t>Еңбекке ақы төлеу, жұмыссыздардың дербес шоттарына есептеу жолымен, жұмыс уақытын есептеу табелінде бейнеленген орындалатын жұмыстың санына, сапасына және күрделілігіне байланысты нақты атқарылған уақыт бойынша жүзеге асырылады. Еңбекті қорғау және техникалық қауіпсіздік, арнайы киіммен, құралдармен және жабдықтармен қамтамасыз ету, әлеуметтік есептеулер, уақытша жұмысқа жарамсыздық бойынша әлеуметтік жәрдемақыны төлеу, жарақат алумен немесе денсаулығына басқа да зақымданумен келтірілген зиянды өтеу Қазақстан Республикасының еңбек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Жеке санаттағы жұмыскерлер үшін (кәмелеттік жасқа толмаған балалары бар әйелдер, көп балалы аналар, мүгедектер, он сегіз жасқа толмаған тұлғалар) қоғамдық жұмыстар жағдайлары сәйкес санат бойынша еңбек жағдайларының ерекшеліктері есебімен айқындалады және Қазақстан Республикасының еңбек заңнамасына сәйкес жұмыскерлер мен жұмыс берушілер арасында жасалатын еңбек шарттарымен қарастырылады.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