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ef7b" w14:textId="1d2e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2013 жылғы 27 желтоқсандағы "Железинка ауданының 2014 - 2016 жылдарға арналған бюджеті туралы" № 164-5/23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2014 жылғы 25 шілдедегі № 204-5/28 шешімі. Павлодар облысының Әділет департаментінде 2014 жылғы 18 тамызда № 3933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1-тармағының 1)тармақшасына, Павлодар облыстық мәслихатының 2014 жылғы 11 шілдедегі «Облыстық мәслихаттың (V сайланған XXVI (кезектен тыс) сессиясы) 2013 жылғы 13 желтоқсандағы «2014 - 2016 жылдарға арналған облыстық бюджет туралы» № 198/26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толықтылар енгізу туралы» № 279/32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(V сайланған XXIII (кезекті) сессиясы) 2013 жылғы 27 желтоқсандағы «Железинка ауданының 2014 - 2016 жылдарға арналған бюджеті туралы» (Нормативтік құқықтық актілерді мемлекеттік тіркеу тізілімінде 2014 жылғы 09 қаңтардағы № 3659 болып тіркелген, 2014 жылғы 18 қаңтардағы аудандық «Родные просторы», «Туған өлке» газеттерің № 3 сандарында жарияланған) № 164-5/23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«2659188» деген сандар«2659552» деген сандарымен ауыстырылсын;</w:t>
      </w:r>
      <w:r>
        <w:br/>
      </w:r>
      <w:r>
        <w:rPr>
          <w:rFonts w:ascii="Times New Roman"/>
          <w:b w:val="false"/>
          <w:i w:val="false"/>
          <w:color w:val="000000"/>
          <w:sz w:val="28"/>
        </w:rPr>
        <w:t>
      «504438» деген сандар «519438» деген сандарымен ауыстырылсын;</w:t>
      </w:r>
      <w:r>
        <w:br/>
      </w:r>
      <w:r>
        <w:rPr>
          <w:rFonts w:ascii="Times New Roman"/>
          <w:b w:val="false"/>
          <w:i w:val="false"/>
          <w:color w:val="000000"/>
          <w:sz w:val="28"/>
        </w:rPr>
        <w:t>
      «5926» деген сандар «5928» деген сандарымен ауыстырылсын;</w:t>
      </w:r>
      <w:r>
        <w:br/>
      </w:r>
      <w:r>
        <w:rPr>
          <w:rFonts w:ascii="Times New Roman"/>
          <w:b w:val="false"/>
          <w:i w:val="false"/>
          <w:color w:val="000000"/>
          <w:sz w:val="28"/>
        </w:rPr>
        <w:t>
      «2147027» деген сандар «2132389»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«2673786» деген сандар «2670308» деген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«23790» деген сандар «26568» деген сандарымен ауыстырылсын;</w:t>
      </w:r>
      <w:r>
        <w:br/>
      </w:r>
      <w:r>
        <w:rPr>
          <w:rFonts w:ascii="Times New Roman"/>
          <w:b w:val="false"/>
          <w:i w:val="false"/>
          <w:color w:val="000000"/>
          <w:sz w:val="28"/>
        </w:rPr>
        <w:t>
      «30558» деген сандар «33336» деген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«2257» деген сандар «5652» деген сандарымен ауыстырылсын;</w:t>
      </w:r>
      <w:r>
        <w:br/>
      </w:r>
      <w:r>
        <w:rPr>
          <w:rFonts w:ascii="Times New Roman"/>
          <w:b w:val="false"/>
          <w:i w:val="false"/>
          <w:color w:val="000000"/>
          <w:sz w:val="28"/>
        </w:rPr>
        <w:t>
      «2257» деген сандар «5652» деген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«-40645» деген сандар «-42976» деген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«40645» деген сандар «42976»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мәслихатының әлеуметтік-экономикалық дамыту және бюджетік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2014 жылғы 1 қаңтардан бастап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сессиясының төрағасы           В. Неупокоев</w:t>
      </w:r>
    </w:p>
    <w:p>
      <w:pPr>
        <w:spacing w:after="0"/>
        <w:ind w:left="0"/>
        <w:jc w:val="both"/>
      </w:pPr>
      <w:r>
        <w:rPr>
          <w:rFonts w:ascii="Times New Roman"/>
          <w:b w:val="false"/>
          <w:i/>
          <w:color w:val="000000"/>
          <w:sz w:val="28"/>
        </w:rPr>
        <w:t>      Аудандық мәслихаттың хатшысы                     В. Крутиков</w:t>
      </w:r>
    </w:p>
    <w:bookmarkStart w:name="z7" w:id="1"/>
    <w:p>
      <w:pPr>
        <w:spacing w:after="0"/>
        <w:ind w:left="0"/>
        <w:jc w:val="both"/>
      </w:pPr>
      <w:r>
        <w:rPr>
          <w:rFonts w:ascii="Times New Roman"/>
          <w:b w:val="false"/>
          <w:i w:val="false"/>
          <w:color w:val="000000"/>
          <w:sz w:val="28"/>
        </w:rPr>
        <w:t xml:space="preserve">
Железин аудандық    </w:t>
      </w:r>
      <w:r>
        <w:br/>
      </w:r>
      <w:r>
        <w:rPr>
          <w:rFonts w:ascii="Times New Roman"/>
          <w:b w:val="false"/>
          <w:i w:val="false"/>
          <w:color w:val="000000"/>
          <w:sz w:val="28"/>
        </w:rPr>
        <w:t>
мәслихатының (V сайланған</w:t>
      </w:r>
      <w:r>
        <w:br/>
      </w:r>
      <w:r>
        <w:rPr>
          <w:rFonts w:ascii="Times New Roman"/>
          <w:b w:val="false"/>
          <w:i w:val="false"/>
          <w:color w:val="000000"/>
          <w:sz w:val="28"/>
        </w:rPr>
        <w:t>
XXVIII (кезекті) сессиясы)</w:t>
      </w:r>
      <w:r>
        <w:br/>
      </w:r>
      <w:r>
        <w:rPr>
          <w:rFonts w:ascii="Times New Roman"/>
          <w:b w:val="false"/>
          <w:i w:val="false"/>
          <w:color w:val="000000"/>
          <w:sz w:val="28"/>
        </w:rPr>
        <w:t xml:space="preserve">
2014 жылғы 23 шілдегі   </w:t>
      </w:r>
      <w:r>
        <w:br/>
      </w:r>
      <w:r>
        <w:rPr>
          <w:rFonts w:ascii="Times New Roman"/>
          <w:b w:val="false"/>
          <w:i w:val="false"/>
          <w:color w:val="000000"/>
          <w:sz w:val="28"/>
        </w:rPr>
        <w:t xml:space="preserve">
№ 204-5/28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2014 жылға арналған аудандық бюджет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12"/>
        <w:gridCol w:w="527"/>
        <w:gridCol w:w="528"/>
        <w:gridCol w:w="7207"/>
        <w:gridCol w:w="22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519 438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186 602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меншіқтен түсетін кірістер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өзге кірістер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2 132 389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тұрган органдарынан түсетін 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2 132 389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2 132 389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1566809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Мемлекеттіқ бюджеттен берілген бюджеттік кредиттерді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операциялар бойынша сальдо</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