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a63fb3" w14:textId="8a63fb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Алматы қаласы әкімдігінің "Алматы қаласында көрсетілетін мал шаруашылығы саласындағы мемлекеттік көрсетілетін қызметтер регламенттерін бекіту туралы" 2014 жылғы 21 мамырдағы № 2/379 қаулысына және "Алматы қаласында көрсетілетін "Тұқымның сапасына сараптама жасау жөніндегі зертханаларды аттестаттау" мемлекеттік көрсетілетін қызмет регламентін бекіту туралы" 2014 жылғы 4 тамыздағы № 3/646 қаулысына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қаласы әкімдігінің 2014 жылғы 24 қарашадағы № 4/963 қаулысы. Алматы қаласының Әділет департаментінде 2014 жылғы 25 желтоқсанда № 1113 болып тіркелді. Күші жойылды - Алматы қаласы әкімдігінің 2016 жылғы 10 акпандағы № 1/48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Алматы қаласы әкімдігінің 10.02.2016 № 1/48 </w:t>
      </w:r>
      <w:r>
        <w:rPr>
          <w:rFonts w:ascii="Times New Roman"/>
          <w:b w:val="false"/>
          <w:i w:val="false"/>
          <w:color w:val="ff0000"/>
          <w:sz w:val="28"/>
        </w:rPr>
        <w:t>қаулысымен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2001 жылғы 23 қаңтардағы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 "Қазақстан Республикасындағы жергілікті мемлекеттік басқару және өзін-өзі басқару туралы"</w:t>
      </w:r>
      <w:r>
        <w:rPr>
          <w:rFonts w:ascii="Times New Roman"/>
          <w:b w:val="false"/>
          <w:i w:val="false"/>
          <w:color w:val="000000"/>
          <w:sz w:val="28"/>
        </w:rPr>
        <w:t xml:space="preserve">, 2013 жылғы 15 сәуірдегі </w:t>
      </w:r>
      <w:r>
        <w:rPr>
          <w:rFonts w:ascii="Times New Roman"/>
          <w:b w:val="false"/>
          <w:i w:val="false"/>
          <w:color w:val="000000"/>
          <w:sz w:val="28"/>
        </w:rPr>
        <w:t xml:space="preserve"> "Мемлекеттік көрсетілетін қызметтер туралы"</w:t>
      </w:r>
      <w:r>
        <w:rPr>
          <w:rFonts w:ascii="Times New Roman"/>
          <w:b w:val="false"/>
          <w:i w:val="false"/>
          <w:color w:val="000000"/>
          <w:sz w:val="28"/>
        </w:rPr>
        <w:t xml:space="preserve"> Заңдарына және Қазақстан Республикасы Үкіметінің 2013 жылғы 31 желтоқсандағы № 1542 </w:t>
      </w:r>
      <w:r>
        <w:rPr>
          <w:rFonts w:ascii="Times New Roman"/>
          <w:b w:val="false"/>
          <w:i w:val="false"/>
          <w:color w:val="000000"/>
          <w:sz w:val="28"/>
        </w:rPr>
        <w:t xml:space="preserve"> "Мал шаруашылығы саласындағы мемлекеттік көрсетілетін қызметтер стандарттарын бекіту туралы"</w:t>
      </w:r>
      <w:r>
        <w:rPr>
          <w:rFonts w:ascii="Times New Roman"/>
          <w:b w:val="false"/>
          <w:i w:val="false"/>
          <w:color w:val="000000"/>
          <w:sz w:val="28"/>
        </w:rPr>
        <w:t xml:space="preserve">, 2014 жылғы 24 ақпандағы № 134 </w:t>
      </w:r>
      <w:r>
        <w:rPr>
          <w:rFonts w:ascii="Times New Roman"/>
          <w:b w:val="false"/>
          <w:i w:val="false"/>
          <w:color w:val="000000"/>
          <w:sz w:val="28"/>
        </w:rPr>
        <w:t xml:space="preserve"> "Ауыл шаруашылығы тауарын өндірушілерге су беру қызметтерінің құнын субсидиялау" мемлекеттік көрсетілетін қызмет стандартын бекіту туралы" мемлекеттік көрсетілетін қызмет стандартын бекіту туралы" мемлекеттік көрсетілетін қызмет стандартын бекіту туралы"</w:t>
      </w:r>
      <w:r>
        <w:rPr>
          <w:rFonts w:ascii="Times New Roman"/>
          <w:b w:val="false"/>
          <w:i w:val="false"/>
          <w:color w:val="000000"/>
          <w:sz w:val="28"/>
        </w:rPr>
        <w:t xml:space="preserve">, 2014 жылғы 5 наурыздағы № 199 </w:t>
      </w:r>
      <w:r>
        <w:rPr>
          <w:rFonts w:ascii="Times New Roman"/>
          <w:b w:val="false"/>
          <w:i w:val="false"/>
          <w:color w:val="000000"/>
          <w:sz w:val="28"/>
        </w:rPr>
        <w:t xml:space="preserve"> "Бiрегей, элиталық тұқым, бiрiншi, екiншi және үшiншi көбейтілген тұқым өндiрушiлердi және тұқым өткiзушiлердi аттестаттау" мемлекеттiк көрсетілетін қызмет стандартын бекіту туралы"</w:t>
      </w:r>
      <w:r>
        <w:rPr>
          <w:rFonts w:ascii="Times New Roman"/>
          <w:b w:val="false"/>
          <w:i w:val="false"/>
          <w:color w:val="000000"/>
          <w:sz w:val="28"/>
        </w:rPr>
        <w:t xml:space="preserve">, 2014 жылғы 6 маусымдағы № 623 </w:t>
      </w:r>
      <w:r>
        <w:rPr>
          <w:rFonts w:ascii="Times New Roman"/>
          <w:b w:val="false"/>
          <w:i w:val="false"/>
          <w:color w:val="000000"/>
          <w:sz w:val="28"/>
        </w:rPr>
        <w:t xml:space="preserve"> "Тұқымның сапасына сараптама жасау жөніндегі зертханаларды аттестаттау" мемлекеттiк көрсетілетін қызмет стандартын бекіту туралы"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қаулыларына сәйкес Алматы қаласының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Алматы қаласы әкімдігінің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Алматы қаласында көрсетілетін мал шаруашылығы саласындағы мемлекеттік көрсетілетін қызметтер регламенттерін бекіту туралы" 2014 жылғы 21 мамырдағы № 2/379 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2014 жылғы 16 маусымда № 1061 болып тіркелген, "Алматы Ақшамы" және "Вечерний Алматы" газеттерінде 2014 жылғы 24 маусымда жарияланған) келесі өзгерістер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Жоғарыда аталған қаулымен бекітілген "Жеке қосалқы шаруашылықтың болуы туралы анықтама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 16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"16. Мемлекеттік қызмет көрсету процесінде рәсімдердің (іс-қимылдардың) ретін, көрсетілетін қызметті берушінің толық сипаттамасы, құрылымдық бөлімшелерінің (қызметкерлерінің) өзара іс-қимылдарының сипаттамасы осы Регламенттің 4 қосымшасына сәйкес мемлекеттік қызмет көрсетудің бизнес-процестерінің анықтамалығында көрсетілген";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 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 xml:space="preserve"> 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Жоғарыда аталған қаулымен бекітілген "Бiрегей, элиталық тұқым, бiрiншi, екiншi және үшiншi көбейтілген тұқым өндiрушiлердi және тұқым өткiзушiлердi аттестаттау"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 9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"9. Мемлекеттік қызмет көрсету процесінде рәсімдердің (іс-қимылдардың) ретін, көрсетілетін қызметті берушінің толық сипаттамасы құрылымдық бөлімшелерінің (қызметкерлерінің) өзара іс-қимылдарының және мемлекеттік қызмет көрсету процесінде ақпараттық жүйелерді қолдану тәртібінің сипаттамасы осы регламенттің 3 қосымшасына сәйкес мемлекеттік қызмет көрсетудің бизнес-процестерінің анықтамалығында көрсетілген";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 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 xml:space="preserve"> 3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Жоғарыда аталған қаулымен бекітілген "Ауыл шаруашылығы тауарын өндірушілерге су беру қызметтерінің құнын субсидиялау"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 11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"11. Мемлекеттік қызмет көрсету процесінде рәсімдердің (іс-қимылдардың) ретін, көрсетілетін қызметті берушінің толық сипаттамасы, құрылымдық бөлімшелерінің (қызметкерлерінің) өзара іс-қимылдарының сипаттамасы осы регламенттің 2 қосымшасына сәйкес мемлекеттік қызмет көрсетудің бизнес-процестерінің анықтамалығында көрсетілген";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 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 xml:space="preserve"> 2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"Алматы қаласында көрсетілетін "Тұқымның сапасына сараптама жасау жөніндегі зертханаларды аттестаттау" мемлекеттік көрсетілетін қызмет регламентін бекіту туралы" 2014 жылғы 4 тамыздағы № 3/646 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2014 жылғы 28 тамызда № 1081 болып тіркелген, "Алматы Ақшамы" және "Вечерний Алматы" газеттерінде 2014 жылғы 11 қыркүйекте жарияланған) келесі өзгерістер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Жоғарыда аталған қаулымен бекітілген "Тұқымның сапасына сараптама жасау жөніндегі зертханаларды аттестаттау"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 9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"9. Мемлекеттік қызмет көрсету процесінде рәсімдердің (іс-қимылдардың) ретін, көрсетілетін қызметті берушінің толық сипаттамасы, құрылымдық бөлімшелерінің (қызметкерлерінің) өзара іс-қимылдарының сипаттамасы осы Регламенттің 3 қосымшасына сәйкес мемлекеттік қызмет көрсетудің бизнес-процестерінің анықтамалығында көрсетілген";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 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 xml:space="preserve"> 3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Алматы қаласы Кәсіпкерлік, индустриалды-инновациялық даму және ауыл шаруашылығы басқармасы осы қаулыны Алматы қаласы әкімдігінің интернет-ресурсында орналастыруды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Осы қаулының орындалуын бақылау Алматы қаласы әкімінің орынбасары Е. Шормановқа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қаласының әкімі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 Есімов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0"/>
        <w:gridCol w:w="11120"/>
      </w:tblGrid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қарашадағы № 4/963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қаулысына 1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"Жеке қосалқы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шаруашылықтың болуы туралы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анықтама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4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9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"Жеке қосалқы шаруашылықтың болуы туралы анықтама беру" мемлекеттік қызмет көрсетудің бизнес-процестерінің анықтамалығы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алушы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берушіге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жүгінген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кезде</w:t>
      </w:r>
      <w:r>
        <w:rPr>
          <w:rFonts w:ascii="Times New Roman"/>
          <w:b w:val="false"/>
          <w:i/>
          <w:color w:val="000000"/>
          <w:sz w:val="28"/>
        </w:rPr>
        <w:t xml:space="preserve"> мемлекеттік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 xml:space="preserve">"Жеке </w:t>
      </w:r>
      <w:r>
        <w:rPr>
          <w:rFonts w:ascii="Times New Roman"/>
          <w:b w:val="false"/>
          <w:i/>
          <w:color w:val="000000"/>
          <w:sz w:val="28"/>
        </w:rPr>
        <w:t>қосалқы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шаруашылықтың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болуы</w:t>
      </w:r>
      <w:r>
        <w:rPr>
          <w:rFonts w:ascii="Times New Roman"/>
          <w:b w:val="false"/>
          <w:i/>
          <w:color w:val="000000"/>
          <w:sz w:val="28"/>
        </w:rPr>
        <w:t xml:space="preserve"> туралы </w:t>
      </w:r>
      <w:r>
        <w:rPr>
          <w:rFonts w:ascii="Times New Roman"/>
          <w:b w:val="false"/>
          <w:i/>
          <w:color w:val="000000"/>
          <w:sz w:val="28"/>
        </w:rPr>
        <w:t>анықтама</w:t>
      </w:r>
      <w:r>
        <w:rPr>
          <w:rFonts w:ascii="Times New Roman"/>
          <w:b w:val="false"/>
          <w:i/>
          <w:color w:val="000000"/>
          <w:sz w:val="28"/>
        </w:rPr>
        <w:t xml:space="preserve"> беру" мемлекеттік </w:t>
      </w:r>
      <w:r>
        <w:rPr>
          <w:rFonts w:ascii="Times New Roman"/>
          <w:b w:val="false"/>
          <w:i/>
          <w:color w:val="000000"/>
          <w:sz w:val="28"/>
        </w:rPr>
        <w:t>қызметін</w:t>
      </w:r>
      <w:r>
        <w:rPr>
          <w:rFonts w:ascii="Times New Roman"/>
          <w:b w:val="false"/>
          <w:i/>
          <w:color w:val="000000"/>
          <w:sz w:val="28"/>
        </w:rPr>
        <w:t xml:space="preserve"> ЭҮП арқылы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0"/>
        <w:gridCol w:w="11120"/>
      </w:tblGrid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қарашадағы № 4/963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қаулысына 2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"Бiрегей, элиталық тұқым,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бiрiншi, екiншi және үшiншi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көбейтілген тұқым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өндiрушiлердi және тұқым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өткiзушiлердi аттестаттау"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көрсетілетін қызмет регламентіне 3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"Бiрегей, элиталық тұқым, бiрiншi, екiншi және үшiншi көбейтілген тұқым өндiрушiлердi және тұқым өткiзушiлердi аттестаттау" мемлекеттік қызмет көрсетудің бизнес-процестерінің анықтамалығы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алушы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берушіге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жүгінген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кезде</w:t>
      </w:r>
      <w:r>
        <w:rPr>
          <w:rFonts w:ascii="Times New Roman"/>
          <w:b w:val="false"/>
          <w:i/>
          <w:color w:val="000000"/>
          <w:sz w:val="28"/>
        </w:rPr>
        <w:t xml:space="preserve"> мемлекеттік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"</w:t>
      </w:r>
      <w:r>
        <w:rPr>
          <w:rFonts w:ascii="Times New Roman"/>
          <w:b w:val="false"/>
          <w:i/>
          <w:color w:val="000000"/>
          <w:sz w:val="28"/>
        </w:rPr>
        <w:t>Бiрегей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/>
          <w:color w:val="000000"/>
          <w:sz w:val="28"/>
        </w:rPr>
        <w:t>элиталық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тұқым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/>
          <w:color w:val="000000"/>
          <w:sz w:val="28"/>
        </w:rPr>
        <w:t>бiрiншi</w:t>
      </w:r>
      <w:r>
        <w:rPr>
          <w:rFonts w:ascii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/>
          <w:b w:val="false"/>
          <w:i/>
          <w:color w:val="000000"/>
          <w:sz w:val="28"/>
        </w:rPr>
        <w:t>екiншi</w:t>
      </w:r>
      <w:r>
        <w:rPr>
          <w:rFonts w:ascii="Times New Roman"/>
          <w:b w:val="false"/>
          <w:i/>
          <w:color w:val="000000"/>
          <w:sz w:val="28"/>
        </w:rPr>
        <w:t xml:space="preserve"> және </w:t>
      </w:r>
      <w:r>
        <w:rPr>
          <w:rFonts w:ascii="Times New Roman"/>
          <w:b w:val="false"/>
          <w:i/>
          <w:color w:val="000000"/>
          <w:sz w:val="28"/>
        </w:rPr>
        <w:t>үшiншi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көбейтілген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тұқым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өндiрушiлердi</w:t>
      </w:r>
      <w:r>
        <w:rPr>
          <w:rFonts w:ascii="Times New Roman"/>
          <w:b w:val="false"/>
          <w:i/>
          <w:color w:val="000000"/>
          <w:sz w:val="28"/>
        </w:rPr>
        <w:t xml:space="preserve"> және </w:t>
      </w:r>
      <w:r>
        <w:rPr>
          <w:rFonts w:ascii="Times New Roman"/>
          <w:b w:val="false"/>
          <w:i/>
          <w:color w:val="000000"/>
          <w:sz w:val="28"/>
        </w:rPr>
        <w:t>тұқым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өткiзушiлердi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аттестаттау</w:t>
      </w:r>
      <w:r>
        <w:rPr>
          <w:rFonts w:ascii="Times New Roman"/>
          <w:b w:val="false"/>
          <w:i/>
          <w:color w:val="000000"/>
          <w:sz w:val="28"/>
        </w:rPr>
        <w:t xml:space="preserve">" мемлекеттік </w:t>
      </w:r>
      <w:r>
        <w:rPr>
          <w:rFonts w:ascii="Times New Roman"/>
          <w:b w:val="false"/>
          <w:i/>
          <w:color w:val="000000"/>
          <w:sz w:val="28"/>
        </w:rPr>
        <w:t>қызметін</w:t>
      </w:r>
      <w:r>
        <w:rPr>
          <w:rFonts w:ascii="Times New Roman"/>
          <w:b w:val="false"/>
          <w:i/>
          <w:color w:val="000000"/>
          <w:sz w:val="28"/>
        </w:rPr>
        <w:t xml:space="preserve"> ЭҮП арқылы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0"/>
        <w:gridCol w:w="11120"/>
      </w:tblGrid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қарашадағы № 4/963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қаулысына 3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"Ауыл шаруашылығы тауарын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өндірушілерге су 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қызметтерінің құнын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субсидиялау"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2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"Ауыл шаруашылығы тауарын өндірушілерге су беру қызметтерінің құнын субсидиялау" мемлекеттік қызмет көрсетудің бизнес-процестерінің анықтамалығы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алушы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берушіге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жүгінген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кезде</w:t>
      </w:r>
      <w:r>
        <w:rPr>
          <w:rFonts w:ascii="Times New Roman"/>
          <w:b w:val="false"/>
          <w:i/>
          <w:color w:val="000000"/>
          <w:sz w:val="28"/>
        </w:rPr>
        <w:t xml:space="preserve"> мемлекеттік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0"/>
        <w:gridCol w:w="11120"/>
      </w:tblGrid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қарашадағы № 4/963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қаулысына 4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"Тұқымның сапасына сараптама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жасау жөніндегі зертханаларды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аттестаттау"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регламентіне 3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"Тұқымның сапасына сараптама жасау жөніндегі зертханаларды аттестаттау" мемлекеттік қызмет көрсетудің бизнес-процестерінің анықтамалығы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алушы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берушіге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жүгінген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кезде</w:t>
      </w:r>
      <w:r>
        <w:rPr>
          <w:rFonts w:ascii="Times New Roman"/>
          <w:b w:val="false"/>
          <w:i/>
          <w:color w:val="000000"/>
          <w:sz w:val="28"/>
        </w:rPr>
        <w:t xml:space="preserve"> мемлекеттік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"</w:t>
      </w:r>
      <w:r>
        <w:rPr>
          <w:rFonts w:ascii="Times New Roman"/>
          <w:b w:val="false"/>
          <w:i/>
          <w:color w:val="000000"/>
          <w:sz w:val="28"/>
        </w:rPr>
        <w:t>Тұқымның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сапасына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сараптама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жасау</w:t>
      </w:r>
      <w:r>
        <w:rPr>
          <w:rFonts w:ascii="Times New Roman"/>
          <w:b w:val="false"/>
          <w:i/>
          <w:color w:val="000000"/>
          <w:sz w:val="28"/>
        </w:rPr>
        <w:t xml:space="preserve"> жөніндегі </w:t>
      </w:r>
      <w:r>
        <w:rPr>
          <w:rFonts w:ascii="Times New Roman"/>
          <w:b w:val="false"/>
          <w:i/>
          <w:color w:val="000000"/>
          <w:sz w:val="28"/>
        </w:rPr>
        <w:t>зертханаларды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аттестаттау</w:t>
      </w:r>
      <w:r>
        <w:rPr>
          <w:rFonts w:ascii="Times New Roman"/>
          <w:b w:val="false"/>
          <w:i/>
          <w:color w:val="000000"/>
          <w:sz w:val="28"/>
        </w:rPr>
        <w:t xml:space="preserve">" мемлекеттік </w:t>
      </w:r>
      <w:r>
        <w:rPr>
          <w:rFonts w:ascii="Times New Roman"/>
          <w:b w:val="false"/>
          <w:i/>
          <w:color w:val="000000"/>
          <w:sz w:val="28"/>
        </w:rPr>
        <w:t>қызметін</w:t>
      </w:r>
      <w:r>
        <w:rPr>
          <w:rFonts w:ascii="Times New Roman"/>
          <w:b w:val="false"/>
          <w:i/>
          <w:color w:val="000000"/>
          <w:sz w:val="28"/>
        </w:rPr>
        <w:t xml:space="preserve"> ЭҮП арқылы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