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d367a" w14:textId="14d36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Еңбекшілдер аудандық мәслихатының 2015 жылғы 30 сәуірдегі № С-39/6 "Еңбекшілдер ауданында тұратын аз қамтылған отбасыларға (азаматтарға) тұрғын үй көмегін көрсетудің тәртібі мен мөлшерін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Еңбекшілдер аудандық мәслихатының 2016 жылғы 22 шілдедегі № С-3/6 шешімі. Ақмола облысының Әділет департаментінде 2016 жылғы 22 тамызда № 5501 болып тіркелді. Күші жойылды - Ақмола облысы Еңбекшілдер аудандық мәслихатының 2017 жылғы 27 сәуірдегі № С-12/5 шешімімен</w:t>
      </w:r>
    </w:p>
    <w:p>
      <w:pPr>
        <w:spacing w:after="0"/>
        <w:ind w:left="0"/>
        <w:jc w:val="both"/>
      </w:pPr>
      <w:r>
        <w:rPr>
          <w:rFonts w:ascii="Times New Roman"/>
          <w:b w:val="false"/>
          <w:i w:val="false"/>
          <w:color w:val="ff0000"/>
          <w:sz w:val="28"/>
        </w:rPr>
        <w:t xml:space="preserve">
      Ескерту. Күші жойылды - Ақмола облысы Еңбекшілдер аудандық мәслихатының 27.04.2017 </w:t>
      </w:r>
      <w:r>
        <w:rPr>
          <w:rFonts w:ascii="Times New Roman"/>
          <w:b w:val="false"/>
          <w:i w:val="false"/>
          <w:color w:val="ff0000"/>
          <w:sz w:val="28"/>
        </w:rPr>
        <w:t>№ С-12/5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"Тұрғын үй қатынастары туралы" 1997 жылғы 16 сәуірдегі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Еңбекшілдер аудандық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Еңбекшілдер аудандық мәслихатының 2015 жылғы 30 сәуірдегі № С-39/6 "Еңбекшілдер ауданында тұратын аз қамтылған отбасыларға (азаматтарға) тұрғын үй көмегін көрсетудің тәртібі мен мөлшерін айқындау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4815 болып тіркелген, 2015 жылғы 12 маусымда аудандық "Жаңа дәуір" және "Сельская новь" газеттерінде жарияланған)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аталған шешімнің қосымшасындағы </w:t>
      </w:r>
      <w:r>
        <w:rPr>
          <w:rFonts w:ascii="Times New Roman"/>
          <w:b w:val="false"/>
          <w:i w:val="false"/>
          <w:color w:val="000000"/>
          <w:sz w:val="28"/>
        </w:rPr>
        <w:t>2 тармақ</w:t>
      </w:r>
      <w:r>
        <w:rPr>
          <w:rFonts w:ascii="Times New Roman"/>
          <w:b w:val="false"/>
          <w:i w:val="false"/>
          <w:color w:val="000000"/>
          <w:sz w:val="28"/>
        </w:rPr>
        <w:t xml:space="preserve"> жаңа редакцияда баяндалсын:</w:t>
      </w:r>
    </w:p>
    <w:bookmarkEnd w:id="2"/>
    <w:bookmarkStart w:name="z4" w:id="3"/>
    <w:p>
      <w:pPr>
        <w:spacing w:after="0"/>
        <w:ind w:left="0"/>
        <w:jc w:val="both"/>
      </w:pPr>
      <w:r>
        <w:rPr>
          <w:rFonts w:ascii="Times New Roman"/>
          <w:b w:val="false"/>
          <w:i w:val="false"/>
          <w:color w:val="000000"/>
          <w:sz w:val="28"/>
        </w:rPr>
        <w:t>
      "2. Тұрғын үй көмегін тағайындау үшін отбасы (азамат) "Тұрғын үй көмегін көрсету ережесін бекіту туралы" Қазақстан Республикасы Үкіметінің 2009 жылғы 30 желтоқсандағы № 2314 қаулысымен бекітілген, Тұрғын үй көмегін көрсету ережесіне сәйкес тұрғын үй көмегін тағайындау мен төлеуді іске асыратын уәкілетті органға Қазақстан Республикасы Ұлттық экономика министрінің 2015 жылғы 9 сәуірдегі "Тұрғын үй-коммуналдық шаруашылық саласындағы мемлекеттік көрсетілетін қызметтер стандарттарын бекіту туралы" № 319 бұйрығымен бекітілген "Тұрғын үй көмегін тағайындау" мемлекеттік көрсетілетін қызмет стандартына (Нормативтік құқықтық актілерді мемлекеттік тіркеу тізілімінде № 11015 болып тіркелген) сәйкес, "Азаматтарға арналған үкімет" мемлекеттік корпорациясы" коммерциялық емес акционерлік қоғамының Ақмола облысы бойынша филиалы – "Халыққа қызмет көрсету орталығы" департаментінің Еңбекшілдер аудандық бөлімі арқылы немесе "электрондық үкіметтің" www.egov.kz веб-порталы арқылы жүгінеді.";</w:t>
      </w:r>
    </w:p>
    <w:bookmarkEnd w:id="3"/>
    <w:bookmarkStart w:name="z5" w:id="4"/>
    <w:p>
      <w:pPr>
        <w:spacing w:after="0"/>
        <w:ind w:left="0"/>
        <w:jc w:val="both"/>
      </w:pPr>
      <w:r>
        <w:rPr>
          <w:rFonts w:ascii="Times New Roman"/>
          <w:b w:val="false"/>
          <w:i w:val="false"/>
          <w:color w:val="000000"/>
          <w:sz w:val="28"/>
        </w:rPr>
        <w:t xml:space="preserve">
      аталған шешімнің қосымшасындағы </w:t>
      </w:r>
      <w:r>
        <w:rPr>
          <w:rFonts w:ascii="Times New Roman"/>
          <w:b w:val="false"/>
          <w:i w:val="false"/>
          <w:color w:val="000000"/>
          <w:sz w:val="28"/>
        </w:rPr>
        <w:t>9 тармақ</w:t>
      </w:r>
      <w:r>
        <w:rPr>
          <w:rFonts w:ascii="Times New Roman"/>
          <w:b w:val="false"/>
          <w:i w:val="false"/>
          <w:color w:val="000000"/>
          <w:sz w:val="28"/>
        </w:rPr>
        <w:t xml:space="preserve"> жаңа редакцияда баяндалсын:</w:t>
      </w:r>
    </w:p>
    <w:bookmarkEnd w:id="4"/>
    <w:bookmarkStart w:name="z6" w:id="5"/>
    <w:p>
      <w:pPr>
        <w:spacing w:after="0"/>
        <w:ind w:left="0"/>
        <w:jc w:val="both"/>
      </w:pPr>
      <w:r>
        <w:rPr>
          <w:rFonts w:ascii="Times New Roman"/>
          <w:b w:val="false"/>
          <w:i w:val="false"/>
          <w:color w:val="000000"/>
          <w:sz w:val="28"/>
        </w:rPr>
        <w:t>
      "9. Еңбекшілдер ауданының "Жұмыспен қамту және әлеуметтік бағдарламалар бөлімі" мемлекеттік мекемесі тұрғын үй көмегін алуға үміткер отбасының (азаматтың) тұрғын үй көмегін тағайындауға өтініш берген тоқсанның алдындағы тоқсандағы жиынтық табысын Қазақстан Республикасы Құрылыс және тұрғын үй – коммуналдық шаруашылық істері агенттігі Төрағасының 2011 жылғы 5 желтоқсандағы № 471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бұйрығы негізінде (Нормативтік құқықтық актілерді мемлекеттік тіркеу тізілімінде № 7412 болып тіркелген) есептейді".</w:t>
      </w:r>
    </w:p>
    <w:bookmarkEnd w:id="5"/>
    <w:bookmarkStart w:name="z7" w:id="6"/>
    <w:p>
      <w:pPr>
        <w:spacing w:after="0"/>
        <w:ind w:left="0"/>
        <w:jc w:val="both"/>
      </w:pPr>
      <w:r>
        <w:rPr>
          <w:rFonts w:ascii="Times New Roman"/>
          <w:b w:val="false"/>
          <w:i w:val="false"/>
          <w:color w:val="000000"/>
          <w:sz w:val="28"/>
        </w:rPr>
        <w:t>
      2. Осы шешiм Ақмола облысының Әдiлет департаментiнде мемлекеттiк тiркелген күнінен бастап күшіне енедi және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А.Бочковский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хатшысының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И.Магерко</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Еңбекшілдер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А.Қиықов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"22" шілде 2016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