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64d3" w14:textId="6c96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Қаратау қаласындағы "Патрис Лумумба"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аудандық әкімдігінің 2016 жылғы 22 сәуірдегі № 144 қаулысы және Жамбыл облысы Талас аудандық мәслихатының 2016 жылғы 16 мамырдағы № 3-5 шешімі. Жамбыл облысы Әділет департаментінде 2016 жылғы 16 маусымда № 3106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 сәйкес, Жамбыл облысы әкімдігі жанындағы ономастика комиссиясының 2015 жылғы 28 желтоқсандағы қорытындысын және көше тұрғындарының ұсыныс-пікірлерін ескере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Қаратау қаласындағы "Патрис Лумумба" көшесі Ұлы Отан соғысының ардагері "Қонысбай Назарбекұлының" атына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қадағалау аудандық мәслихаттың "Тұрғындарды әлеуметтік-құқықтық қорғау және мәдениет мәселелері жөніндегі" тұрақты комиссияның төрағасы Рашид Мадибекович Сейдалиевке және осы қаулының орындалуын бақылау аудан әкімінің орынбасары Серік Ералыұлы Дадабаевқа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бірлескен шешім мен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