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f9ad0" w14:textId="fff9a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мемлекеттік көрсетілетін қызметтер регламенттерін бекіту туралы" Қазақстан Республикасы Энергетика министрінің 2015 жылғы 22 мамырдағы № 369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2017 жылғы 26 қаңтардағы № 25 бұйрығы. Қазақстан Республикасының Әділет министрлігінде 2017 жылғы 24 ақпанда № 14847 болып тіркелді. Күші жойылды - Қазақстан Республикасы Экология, геология және табиғи ресурстар министрінің 2020 жылғы 2 маусымдағы № 130 бұйрығымен.</w:t>
      </w:r>
    </w:p>
    <w:p>
      <w:pPr>
        <w:spacing w:after="0"/>
        <w:ind w:left="0"/>
        <w:jc w:val="both"/>
      </w:pPr>
      <w:r>
        <w:rPr>
          <w:rFonts w:ascii="Times New Roman"/>
          <w:b w:val="false"/>
          <w:i w:val="false"/>
          <w:color w:val="ff0000"/>
          <w:sz w:val="28"/>
        </w:rPr>
        <w:t xml:space="preserve">
      Ескерту. Бұйрықтың күші жойылды – ҚР Экология, геология және табиғи ресурстар министрінің 02.06.2020 </w:t>
      </w:r>
      <w:r>
        <w:rPr>
          <w:rFonts w:ascii="Times New Roman"/>
          <w:b w:val="false"/>
          <w:i w:val="false"/>
          <w:color w:val="ff0000"/>
          <w:sz w:val="28"/>
        </w:rPr>
        <w:t>№ 130</w:t>
      </w:r>
      <w:r>
        <w:rPr>
          <w:rFonts w:ascii="Times New Roman"/>
          <w:b w:val="false"/>
          <w:i w:val="false"/>
          <w:color w:val="ff0000"/>
          <w:sz w:val="28"/>
        </w:rPr>
        <w:t xml:space="preserve"> (алғашқы ресми жарияланған күнінен кейін жиырма бір күн өткен соң қолданысқа енгізіледі) бұйрығымен.</w:t>
      </w:r>
    </w:p>
    <w:bookmarkStart w:name="z0"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"Қоршаған ортаны қорғау саласындағы мемлекеттік көрсетілетін қызметтер регламенттерін бекіту туралы" Қазақстан Республикасы Энергетика министрінің 2015 жылғы 22 мамырдағы № 369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11565 болып тіркелген, 2015 жылғы 20 қазанда "Әділет" ақпараттық-құқықтық жүйесінде жарияланған) мынадай өзгеріс енгізілсін: </w:t>
      </w:r>
    </w:p>
    <w:bookmarkEnd w:id="1"/>
    <w:bookmarkStart w:name="z2"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7) тармақшасы</w:t>
      </w:r>
      <w:r>
        <w:rPr>
          <w:rFonts w:ascii="Times New Roman"/>
          <w:b w:val="false"/>
          <w:i w:val="false"/>
          <w:color w:val="000000"/>
          <w:sz w:val="28"/>
        </w:rPr>
        <w:t xml:space="preserve"> алып тасталсын.</w:t>
      </w:r>
    </w:p>
    <w:bookmarkEnd w:id="2"/>
    <w:bookmarkStart w:name="z3" w:id="3"/>
    <w:p>
      <w:pPr>
        <w:spacing w:after="0"/>
        <w:ind w:left="0"/>
        <w:jc w:val="both"/>
      </w:pPr>
      <w:r>
        <w:rPr>
          <w:rFonts w:ascii="Times New Roman"/>
          <w:b w:val="false"/>
          <w:i w:val="false"/>
          <w:color w:val="000000"/>
          <w:sz w:val="28"/>
        </w:rPr>
        <w:t>
      2. Қазақстан Республикасы Энергетика министрлігінің Қалдықтарды басқару департаменті Қазақстан Республикасының заңнамасында белгіленген тәртіппен:</w:t>
      </w:r>
    </w:p>
    <w:bookmarkEnd w:id="3"/>
    <w:bookmarkStart w:name="z4"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5"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 күнінен бастап оның көшірмелерін қағаз және электрондық түрде күнтізбелік он күн ішінде мерзімді баспа басылымдарында ресми жариялауға және Қазақстан Республикасы нормативтік құқықтық актілерінің эталондық бақылау банкіне жіберуді;</w:t>
      </w:r>
    </w:p>
    <w:bookmarkEnd w:id="5"/>
    <w:bookmarkStart w:name="z6" w:id="6"/>
    <w:p>
      <w:pPr>
        <w:spacing w:after="0"/>
        <w:ind w:left="0"/>
        <w:jc w:val="both"/>
      </w:pPr>
      <w:r>
        <w:rPr>
          <w:rFonts w:ascii="Times New Roman"/>
          <w:b w:val="false"/>
          <w:i w:val="false"/>
          <w:color w:val="000000"/>
          <w:sz w:val="28"/>
        </w:rPr>
        <w:t>
      3) осы бұйрықты Қазақстан Республикасы Энергетика министрлігінің интернет-ресурсында орналастыруды;</w:t>
      </w:r>
    </w:p>
    <w:bookmarkEnd w:id="6"/>
    <w:bookmarkStart w:name="z7" w:id="7"/>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тармақшаларында көзделген іс-шаралардың орындалуы туралы мәліметтерді беруді қамтамасыз етсін.</w:t>
      </w:r>
    </w:p>
    <w:bookmarkEnd w:id="7"/>
    <w:bookmarkStart w:name="z8"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9"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