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107e1" w14:textId="d8107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мәслихатының 2013 жылғы 11 желтоқсандағы № 17/111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және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Түпқараған аудандық мәслихатының 2017 жылғы 15 мамырдағы № 11/95 шешімі. Маңғыстау облысы Әділет департаментінде 2017 жылғы 2 маусымда № 3366 болып тіркелді. Күші жойылды-Маңғыстау облысы Түпқараған аудандық мәслихатының 2020 жылғы 10 желтоқсандағы № 50/369 шешімімен</w:t>
      </w:r>
    </w:p>
    <w:p>
      <w:pPr>
        <w:spacing w:after="0"/>
        <w:ind w:left="0"/>
        <w:jc w:val="both"/>
      </w:pPr>
      <w:r>
        <w:rPr>
          <w:rFonts w:ascii="Times New Roman"/>
          <w:b w:val="false"/>
          <w:i w:val="false"/>
          <w:color w:val="ff0000"/>
          <w:sz w:val="28"/>
        </w:rPr>
        <w:t xml:space="preserve">
      Ескерту. Күші жойылды - Маңғыстау облысы Түпқараған аудандық мәслихатының 10.12.2020 </w:t>
      </w:r>
      <w:r>
        <w:rPr>
          <w:rFonts w:ascii="Times New Roman"/>
          <w:b w:val="false"/>
          <w:i w:val="false"/>
          <w:color w:val="ff0000"/>
          <w:sz w:val="28"/>
        </w:rPr>
        <w:t>№ 50/369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 тармағына</w:t>
      </w:r>
      <w:r>
        <w:rPr>
          <w:rFonts w:ascii="Times New Roman"/>
          <w:b w:val="false"/>
          <w:i w:val="false"/>
          <w:color w:val="000000"/>
          <w:sz w:val="28"/>
        </w:rPr>
        <w:t xml:space="preserve"> сәйкес, Түпқараған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Түпқараған аудандық мәслихатының 2013 жылғы 11 желтоқсандағы </w:t>
      </w:r>
      <w:r>
        <w:rPr>
          <w:rFonts w:ascii="Times New Roman"/>
          <w:b w:val="false"/>
          <w:i w:val="false"/>
          <w:color w:val="000000"/>
          <w:sz w:val="28"/>
        </w:rPr>
        <w:t>№ 17/111</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(нормативтік құқықтық актілерді мемлекеттік тіркеу Тізілімінде № 2330 болып тіркелген, 2014 жылғы 15 қаңтарда "Әділет" ақпараттық - құқықтық жүйесінде жарияланған) келесідей өзгерістер және толықтыру енгізілсін:</w:t>
      </w:r>
    </w:p>
    <w:bookmarkEnd w:id="1"/>
    <w:bookmarkStart w:name="z2" w:id="2"/>
    <w:p>
      <w:pPr>
        <w:spacing w:after="0"/>
        <w:ind w:left="0"/>
        <w:jc w:val="both"/>
      </w:pPr>
      <w:r>
        <w:rPr>
          <w:rFonts w:ascii="Times New Roman"/>
          <w:b w:val="false"/>
          <w:i w:val="false"/>
          <w:color w:val="000000"/>
          <w:sz w:val="28"/>
        </w:rPr>
        <w:t>
      Әлеуметтік көмек көрсетудің, оның мөлшерлерін белгілеудің және мұқтаж азаматтардың жекелеген санаттарының тізбесін айқындаудың Қағидасында:</w:t>
      </w:r>
    </w:p>
    <w:bookmarkEnd w:id="2"/>
    <w:bookmarkStart w:name="z3" w:id="3"/>
    <w:p>
      <w:pPr>
        <w:spacing w:after="0"/>
        <w:ind w:left="0"/>
        <w:jc w:val="both"/>
      </w:pPr>
      <w:r>
        <w:rPr>
          <w:rFonts w:ascii="Times New Roman"/>
          <w:b w:val="false"/>
          <w:i w:val="false"/>
          <w:color w:val="000000"/>
          <w:sz w:val="28"/>
        </w:rPr>
        <w:t>
      10 тармақта: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келесідей мазмұндағы жаңа редакцияда жазылсын:</w:t>
      </w:r>
    </w:p>
    <w:bookmarkStart w:name="z5" w:id="4"/>
    <w:p>
      <w:pPr>
        <w:spacing w:after="0"/>
        <w:ind w:left="0"/>
        <w:jc w:val="both"/>
      </w:pPr>
      <w:r>
        <w:rPr>
          <w:rFonts w:ascii="Times New Roman"/>
          <w:b w:val="false"/>
          <w:i w:val="false"/>
          <w:color w:val="000000"/>
          <w:sz w:val="28"/>
        </w:rPr>
        <w:t>
      "2) 26 сәуір - Чернобыль атом электр станциясындағы апат күні:</w:t>
      </w:r>
    </w:p>
    <w:bookmarkEnd w:id="4"/>
    <w:bookmarkStart w:name="z6" w:id="5"/>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салдарын жою кезінде қаза тапқандардың отбасыларына - 40 (қырық) айлық есептік көрсеткіш мөлшерінде;</w:t>
      </w:r>
    </w:p>
    <w:bookmarkEnd w:id="5"/>
    <w:bookmarkStart w:name="z7" w:id="6"/>
    <w:p>
      <w:pPr>
        <w:spacing w:after="0"/>
        <w:ind w:left="0"/>
        <w:jc w:val="both"/>
      </w:pPr>
      <w:r>
        <w:rPr>
          <w:rFonts w:ascii="Times New Roman"/>
          <w:b w:val="false"/>
          <w:i w:val="false"/>
          <w:color w:val="000000"/>
          <w:sz w:val="28"/>
        </w:rPr>
        <w:t>
      сәуле аурулары салдарынан қайтыс болғандардың немесе қайтыс болған мүгедектердің, сондай-ақ қайтыс болуы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белгіленген тәртіппен байланысты болған азаматтардың отбасыларына - 40 (қырық) айлық есептік көрсеткіш мөлшерінде;</w:t>
      </w:r>
    </w:p>
    <w:bookmarkEnd w:id="6"/>
    <w:bookmarkStart w:name="z8" w:id="7"/>
    <w:p>
      <w:pPr>
        <w:spacing w:after="0"/>
        <w:ind w:left="0"/>
        <w:jc w:val="both"/>
      </w:pPr>
      <w:r>
        <w:rPr>
          <w:rFonts w:ascii="Times New Roman"/>
          <w:b w:val="false"/>
          <w:i w:val="false"/>
          <w:color w:val="000000"/>
          <w:sz w:val="28"/>
        </w:rPr>
        <w:t>
      Чернобыль атом электр станциясындағы апатты жою салдарынан мүгедек болған адамдарға - 60 (алпыс) айлық есептік көрсеткіш мөлшерінде;</w:t>
      </w:r>
    </w:p>
    <w:bookmarkEnd w:id="7"/>
    <w:bookmarkStart w:name="z9" w:id="8"/>
    <w:p>
      <w:pPr>
        <w:spacing w:after="0"/>
        <w:ind w:left="0"/>
        <w:jc w:val="both"/>
      </w:pPr>
      <w:r>
        <w:rPr>
          <w:rFonts w:ascii="Times New Roman"/>
          <w:b w:val="false"/>
          <w:i w:val="false"/>
          <w:color w:val="000000"/>
          <w:sz w:val="28"/>
        </w:rPr>
        <w:t>
      1986-1987 жылдардағы Чернобыль атом электр станциясындағы апатты жоюға қатысушыларға - 50 (елу) айлық есептік көрсеткіш мөлшерінде;</w:t>
      </w:r>
    </w:p>
    <w:bookmarkEnd w:id="8"/>
    <w:bookmarkStart w:name="z10" w:id="9"/>
    <w:p>
      <w:pPr>
        <w:spacing w:after="0"/>
        <w:ind w:left="0"/>
        <w:jc w:val="both"/>
      </w:pPr>
      <w:r>
        <w:rPr>
          <w:rFonts w:ascii="Times New Roman"/>
          <w:b w:val="false"/>
          <w:i w:val="false"/>
          <w:color w:val="000000"/>
          <w:sz w:val="28"/>
        </w:rPr>
        <w:t>
      1988-1989 жылдардағы Чернобыль атом электр станциясындағы апатты жоюға қатысушыларға - 20 (жиырма ) айлық есептік көрсеткіш мөлшерінде;";</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тармақшаның</w:t>
      </w:r>
      <w:r>
        <w:rPr>
          <w:rFonts w:ascii="Times New Roman"/>
          <w:b w:val="false"/>
          <w:i w:val="false"/>
          <w:color w:val="000000"/>
          <w:sz w:val="28"/>
        </w:rPr>
        <w:t xml:space="preserve"> тоғызыншы, оныншы абзацтары алынып тасталсын;</w:t>
      </w:r>
    </w:p>
    <w:bookmarkStart w:name="z12" w:id="10"/>
    <w:p>
      <w:pPr>
        <w:spacing w:after="0"/>
        <w:ind w:left="0"/>
        <w:jc w:val="both"/>
      </w:pPr>
      <w:r>
        <w:rPr>
          <w:rFonts w:ascii="Times New Roman"/>
          <w:b w:val="false"/>
          <w:i w:val="false"/>
          <w:color w:val="000000"/>
          <w:sz w:val="28"/>
        </w:rPr>
        <w:t>
      келесідей мазмұндағы 11) тармақшамен толықтырылсын:</w:t>
      </w:r>
    </w:p>
    <w:bookmarkEnd w:id="10"/>
    <w:bookmarkStart w:name="z13" w:id="11"/>
    <w:p>
      <w:pPr>
        <w:spacing w:after="0"/>
        <w:ind w:left="0"/>
        <w:jc w:val="both"/>
      </w:pPr>
      <w:r>
        <w:rPr>
          <w:rFonts w:ascii="Times New Roman"/>
          <w:b w:val="false"/>
          <w:i w:val="false"/>
          <w:color w:val="000000"/>
          <w:sz w:val="28"/>
        </w:rPr>
        <w:t>
      "11) 29 тамыз - Дүниежүзілік ядролық қарудан бас тарту күні:</w:t>
      </w:r>
    </w:p>
    <w:bookmarkEnd w:id="11"/>
    <w:bookmarkStart w:name="z14" w:id="12"/>
    <w:p>
      <w:pPr>
        <w:spacing w:after="0"/>
        <w:ind w:left="0"/>
        <w:jc w:val="both"/>
      </w:pPr>
      <w:r>
        <w:rPr>
          <w:rFonts w:ascii="Times New Roman"/>
          <w:b w:val="false"/>
          <w:i w:val="false"/>
          <w:color w:val="000000"/>
          <w:sz w:val="28"/>
        </w:rPr>
        <w:t>
      Семей ядролық сынақ полигонындағы ядролық сынақтар салдарынан зардап шеккен азаматтарға - 10 (он) айлық есептік көрсеткіш мөлшерінде.".</w:t>
      </w:r>
    </w:p>
    <w:bookmarkEnd w:id="12"/>
    <w:bookmarkStart w:name="z15" w:id="13"/>
    <w:p>
      <w:pPr>
        <w:spacing w:after="0"/>
        <w:ind w:left="0"/>
        <w:jc w:val="both"/>
      </w:pPr>
      <w:r>
        <w:rPr>
          <w:rFonts w:ascii="Times New Roman"/>
          <w:b w:val="false"/>
          <w:i w:val="false"/>
          <w:color w:val="000000"/>
          <w:sz w:val="28"/>
        </w:rPr>
        <w:t>
      2. "Түпқараған аудандық мәслихатының аппараты" мемлекеттік мекемесі (аппарат басшысы А.Ізбен)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13"/>
    <w:bookmarkStart w:name="z16" w:id="14"/>
    <w:p>
      <w:pPr>
        <w:spacing w:after="0"/>
        <w:ind w:left="0"/>
        <w:jc w:val="both"/>
      </w:pPr>
      <w:r>
        <w:rPr>
          <w:rFonts w:ascii="Times New Roman"/>
          <w:b w:val="false"/>
          <w:i w:val="false"/>
          <w:color w:val="000000"/>
          <w:sz w:val="28"/>
        </w:rPr>
        <w:t>
      3. Осы шешімнің орындалуын бақылау Түпқараған аудандық мәслихатының әлеуметтік мәселелер жөніндегі тұрақты комиссиясына (комиссия төрағасы А.Берішбаева) жүктелсін.</w:t>
      </w:r>
    </w:p>
    <w:bookmarkEnd w:id="14"/>
    <w:bookmarkStart w:name="z17" w:id="15"/>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А.Берішбаева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А.Досанова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"Түпқараған аудандық жұмыспен қамту,</w:t>
      </w:r>
    </w:p>
    <w:p>
      <w:pPr>
        <w:spacing w:after="0"/>
        <w:ind w:left="0"/>
        <w:jc w:val="both"/>
      </w:pPr>
      <w:r>
        <w:rPr>
          <w:rFonts w:ascii="Times New Roman"/>
          <w:b w:val="false"/>
          <w:i w:val="false"/>
          <w:color w:val="000000"/>
          <w:sz w:val="28"/>
        </w:rPr>
        <w:t>
      әлеуметтік бағдарламалар және азаматтық</w:t>
      </w:r>
    </w:p>
    <w:p>
      <w:pPr>
        <w:spacing w:after="0"/>
        <w:ind w:left="0"/>
        <w:jc w:val="both"/>
      </w:pPr>
      <w:r>
        <w:rPr>
          <w:rFonts w:ascii="Times New Roman"/>
          <w:b w:val="false"/>
          <w:i w:val="false"/>
          <w:color w:val="000000"/>
          <w:sz w:val="28"/>
        </w:rPr>
        <w:t>
      хал актілерін тіркеу бөлімі"</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Г.Беришбаева</w:t>
      </w:r>
    </w:p>
    <w:p>
      <w:pPr>
        <w:spacing w:after="0"/>
        <w:ind w:left="0"/>
        <w:jc w:val="both"/>
      </w:pPr>
      <w:r>
        <w:rPr>
          <w:rFonts w:ascii="Times New Roman"/>
          <w:b w:val="false"/>
          <w:i w:val="false"/>
          <w:color w:val="000000"/>
          <w:sz w:val="28"/>
        </w:rPr>
        <w:t>
      15 мамыр 2017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"Түпқараған аудандық экономика</w:t>
      </w:r>
    </w:p>
    <w:p>
      <w:pPr>
        <w:spacing w:after="0"/>
        <w:ind w:left="0"/>
        <w:jc w:val="both"/>
      </w:pPr>
      <w:r>
        <w:rPr>
          <w:rFonts w:ascii="Times New Roman"/>
          <w:b w:val="false"/>
          <w:i w:val="false"/>
          <w:color w:val="000000"/>
          <w:sz w:val="28"/>
        </w:rPr>
        <w:t>
      және қаржы бөлімі" мемлекеттік</w:t>
      </w:r>
    </w:p>
    <w:p>
      <w:pPr>
        <w:spacing w:after="0"/>
        <w:ind w:left="0"/>
        <w:jc w:val="both"/>
      </w:pPr>
      <w:r>
        <w:rPr>
          <w:rFonts w:ascii="Times New Roman"/>
          <w:b w:val="false"/>
          <w:i w:val="false"/>
          <w:color w:val="000000"/>
          <w:sz w:val="28"/>
        </w:rPr>
        <w:t>
      мекемесінің басшысының міндетін</w:t>
      </w:r>
    </w:p>
    <w:p>
      <w:pPr>
        <w:spacing w:after="0"/>
        <w:ind w:left="0"/>
        <w:jc w:val="both"/>
      </w:pPr>
      <w:r>
        <w:rPr>
          <w:rFonts w:ascii="Times New Roman"/>
          <w:b w:val="false"/>
          <w:i w:val="false"/>
          <w:color w:val="000000"/>
          <w:sz w:val="28"/>
        </w:rPr>
        <w:t>
      атқарушы</w:t>
      </w:r>
    </w:p>
    <w:p>
      <w:pPr>
        <w:spacing w:after="0"/>
        <w:ind w:left="0"/>
        <w:jc w:val="both"/>
      </w:pPr>
      <w:r>
        <w:rPr>
          <w:rFonts w:ascii="Times New Roman"/>
          <w:b w:val="false"/>
          <w:i w:val="false"/>
          <w:color w:val="000000"/>
          <w:sz w:val="28"/>
        </w:rPr>
        <w:t>
      А.Исатаева</w:t>
      </w:r>
    </w:p>
    <w:p>
      <w:pPr>
        <w:spacing w:after="0"/>
        <w:ind w:left="0"/>
        <w:jc w:val="both"/>
      </w:pPr>
      <w:r>
        <w:rPr>
          <w:rFonts w:ascii="Times New Roman"/>
          <w:b w:val="false"/>
          <w:i w:val="false"/>
          <w:color w:val="000000"/>
          <w:sz w:val="28"/>
        </w:rPr>
        <w:t>
      15 мамыр 2017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