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7248" w14:textId="ea872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2018–2020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2017 жылғы 14 желтоқсандағы № 120-VI шешімі. Атырау облысының Әділет департаментінде 2018 жылғы 8 қаңтарда № 4032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аудандық мәслихат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2018-2020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сәйкес, оның ішінде 2018 жылға мынадай көлемде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5 840 893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2 765 137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29 188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9 864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3 036 704 мың теңге;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5 946 929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949 мың теңге,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14 430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13 481 мың теңге;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-106 985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106 985 мың теңге,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14 430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13 481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106 036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Атырау облысы Исатай ауданы мәслихатының 20.03.2018 № </w:t>
      </w:r>
      <w:r>
        <w:rPr>
          <w:rFonts w:ascii="Times New Roman"/>
          <w:b w:val="false"/>
          <w:i w:val="false"/>
          <w:color w:val="000000"/>
          <w:sz w:val="28"/>
        </w:rPr>
        <w:t>146-VI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>; 25.12.2018 № 198-VI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 бюджетіне жалпы мемлекеттік салықтар түсімінің жалпы сома нормативі 2018 жылға келесідей көлемде бекітілсін: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– 50%;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Облыстық бюджеттен аудандық бюджетке берілетін субвенция көлемдері 2018 жылға 1 358 353 мың теңге сомасында белгіленсін.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2018 жылға азаматтық қызметшілер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2018 жылға жергілікті атқарушы органның резерві 0 мың теңге сомасында бекітілсін.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өзгерістер енгізілді - Атырау облысы Исатай ауданы мәслихатының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2018 жылға арналған аудандық бюджеттен ауылдық округтердің бюджеттеріне берілетін субвенциялардың көлемдері 141 994 мың теңге сомасында белгіленсін, оның ішінде: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Аққыстау ауылдық округі 24 667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 ауылдық округі 46 608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Қамысқала ауылдық округі 36 062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Тұщықұдық ауылдық округі 34 657 мың теңге.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2018 жылға арналған аудандық бюджетте республикалық бюджеттен төмендегідей көлемдерде: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 төлеміне – 16 522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орталықтарына ассистенттер мен әлеуметтік жұмыс жөніндегі консультанттарды енгізуге – 8 164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асыруға – 9 575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нарығын дамытуға –20 469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тілдік курстар бойынша тағылымдамадан өткен мұғалімдерге қосымша ақы төлеуге – 10 280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– 11 960 мың теңге ағымдағы нысаналы трансферттері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Атырау облысы Исатай ауданы мәслихатының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2018 жылға арналған аудандық бюджетте мамандарды әлеуметтік қолдау шараларын іске асыру үшін жергілікті атқарушы органдарға 14 430 мың теңге сомасында бюджеттік кредиттер көзделгені ескерілсін.</w:t>
      </w:r>
    </w:p>
    <w:bookmarkEnd w:id="14"/>
    <w:bookmarkStart w:name="z10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2018 жылға арналған аудандық бюджетте келесідей көлемдерде: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және материалдық–техникалық жарақтандыруға –169 242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білім беру мекемелері үшін оқулықтар мен оқу-әдiстемелiк кешендерді сатып алу және жеткізуге–56 042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 бағдарламасы шеңберінде, еңбек нарығын дамытуға бағытталған, іс-шараларды іске асыруға –75 390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күрделі жөндеуге және жобалау-сметалық құжаттама жасақтауға–30 000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 және құжаттарын дайындау шығындарына –10 424 мың теңгеоблыстық бюджеттен ағымдағы нысаналы трансферттері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қысқы мерзімге дайындық жұмыстарын жүргізу үшін – 63 982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75 000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және кәсіпкерлік субъектілеріне жер телімдерін сату конкурстарын және аукциондарын өткізуге – 6 645 мың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меншік нысандарына техникалық қызмет көрсетуге – 1 338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аппараттарын ағымдағы ұстау және материалды-техникалық жарақтандыруға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саябақтарды күрделі жөндеу үшін – 65 268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9-тармаққа өзгерістер енгізілді - Атырау облысы Исатай ауданы мәслихатының 20.03.2018 № </w:t>
      </w:r>
      <w:r>
        <w:rPr>
          <w:rFonts w:ascii="Times New Roman"/>
          <w:b w:val="false"/>
          <w:i w:val="false"/>
          <w:color w:val="000000"/>
          <w:sz w:val="28"/>
        </w:rPr>
        <w:t>146-VI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>; 25.12.2018 № 198-VI шешімдерімен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2018 жылға арналған аудандық бюджеттекелесідей мөлшерлерде: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 объектілерінің жобалау-сметалық құжаттамасын жасақтауға және салуға, сондай-ақ автомобиль жолдарын жаңғыртуға – 479 063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 – 109 718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2 902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жобалау-сметалық құжаттама жасақтау және инженерлік-коммуникациялық инфрақұрылым құрылысына – 35 431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 – 47 663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жүйесін дамытуға – 22 400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17 472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объектілерін дамытуға – 181 572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 нысандарын дамытуға – 27 368 мың теңге облыстық бюджеттен нысаналы даму трансферттері көзделгені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10-тармаққа өзгерістер енгізілді - Атырау облысы Исатай ауданы мәслихатының 20.03.2018 № </w:t>
      </w:r>
      <w:r>
        <w:rPr>
          <w:rFonts w:ascii="Times New Roman"/>
          <w:b w:val="false"/>
          <w:i w:val="false"/>
          <w:color w:val="000000"/>
          <w:sz w:val="28"/>
        </w:rPr>
        <w:t>146-VI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2018 жылға арналған аудандық бюджетте ауылдық округтерге 1 554 мың теңге сомасында нұсқаушы-әдіскер штат бірліктерін ұстау шығындарына ағымдағы нысаналы трансферттер көзделсін.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және материалдық – техникалық жарақтандыруға– 215 409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аппараттарын ағымдағы ұстау және материалдық – техникалық жарақтандыруға – 65 068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ұйымдарының ағымдағы шығындарына – 8 191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мұқтаж азаматтарға үйінде әлеуметтік көмек көрсетуге– 695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сумен жабдықтауды ұйымдастыруға – 10 428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мекендердегі көшелерді жарықтандыруға – 9 960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мекендердің санитариясын қамтамасыз етуге – 2 700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дамытудың 2020 жылға дейінгі бағдарламасы шеңберінде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 – 6 040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10-1-тармақпен толықтырылды - Атырау облысы Исатай ауданы мәслихатының 20.03.2018 № 146-VI (01.01.2018 бастап қолданысқа енгізіледі) шешімімен; өзгерістер енгізілді - Атырау облысы Исатай ауданы мәслихатының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>; 25.12.2018 № 198-VI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2018 жылға арналған жергілікті бюджеттің орындалу процесінде қысқартуға жатпайтын жергілікті бюджеттің бағдарлама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2018 жылға арналған аудандық бюджеттің құрамында әрбір ауылдық округтер әкімдеріаппараттарының бюджеттік бағдарламаларын қаржыландыру мөлшері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2018 жылға ауылдық округтер бойынша жергілікті өзін-өзі басқару органдарына берілетін трансферттердің көлемі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шешімнің орындалысына бақылау жасау аудандық мәслихаттың заңдылықты сақтау, экономика және бюджет, қаржы мәселелері жөніндегі тұрақты комиссияның төрағасына (А. Рахметовке) жүктелсін.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шешім 2018 жылғы 1 қаңтардан бастап қолданысқа енгізіледі.</w:t>
      </w:r>
    </w:p>
    <w:bookmarkEnd w:id="22"/>
    <w:bookmarkStart w:name="z20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04 2 464 003 "Жалпы білім беру" бағдарламасы 015 "Жергілікті бюджет қаражаты есебінен" кіші бағдарламасы бойынша жұмсалған 12 873 467 теңге кассалық шығындары 011 "Республикалық бюджеттен берілетін трансферттер есебiнен" кіші бағдарламасына жылжытылсын.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16-тармақпен толықтырылды - Атырау облысы Исатай ауданы мәслихатының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кезекті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ХVIIІ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№120 -VI шешіміне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1 қосымша жаңа редакцияда – Атырау облысы Исатай ауданы мәслихатының 25.12.2018 № 198-VI (01.01.2018 бастап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87"/>
        <w:gridCol w:w="372"/>
        <w:gridCol w:w="410"/>
        <w:gridCol w:w="4"/>
        <w:gridCol w:w="4"/>
        <w:gridCol w:w="526"/>
        <w:gridCol w:w="547"/>
        <w:gridCol w:w="4"/>
        <w:gridCol w:w="4"/>
        <w:gridCol w:w="1066"/>
        <w:gridCol w:w="802"/>
        <w:gridCol w:w="4888"/>
        <w:gridCol w:w="8"/>
        <w:gridCol w:w="2492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5 840893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2 765 137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2 431 795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2 410 724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  спорт бойынша қосымша білім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обьектілерін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обьектілерін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жануарлардың, жануарлардан алынатын өнімдер мен шикізаттың құнын иелеріне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2 қосымша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1 849 539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1 595 774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-17 018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3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ресустарды пайдаланғаны үшін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816"/>
        <w:gridCol w:w="1109"/>
        <w:gridCol w:w="1109"/>
        <w:gridCol w:w="5880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туризм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 алу және оларды сөндіру жөніндегі іс-шаралар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1 852 149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1 680 992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көмек көрсетуі жөніндегі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Таза бюджеттік кредит беру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-13 614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2268"/>
        <w:gridCol w:w="1461"/>
        <w:gridCol w:w="2001"/>
        <w:gridCol w:w="5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375"/>
        <w:gridCol w:w="2376"/>
        <w:gridCol w:w="3840"/>
        <w:gridCol w:w="1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4 қосымша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жергілікті бюджетті атқару процесінде секвестрлеуге жатпайтын жергілікті бюджеттік бағдарлама тізбесі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3008"/>
        <w:gridCol w:w="3008"/>
        <w:gridCol w:w="4070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5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 қосымша жаңа редакцияда – Атырау облысы Исатай ауданы мәслихатының 13.09.2018 N </w:t>
      </w:r>
      <w:r>
        <w:rPr>
          <w:rFonts w:ascii="Times New Roman"/>
          <w:b w:val="false"/>
          <w:i w:val="false"/>
          <w:color w:val="ff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енгізіледі)шешімімен.</w:t>
      </w:r>
    </w:p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бюджеттің құрамында әрбір ауылдық округ әкімі аппаратының бюджеттік бағдарламаларын қаржыландыру мөлшері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атауы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желтоқсандағы № 120-VI шешіміне 6 қосымша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жергілікті өзін-өзі басқару органдарына берілетін трансферттер көлемі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9"/>
        <w:gridCol w:w="2519"/>
        <w:gridCol w:w="1877"/>
        <w:gridCol w:w="1878"/>
        <w:gridCol w:w="1488"/>
        <w:gridCol w:w="1879"/>
      </w:tblGrid>
      <w:tr>
        <w:trPr>
          <w:trHeight w:val="30" w:hRule="atLeast"/>
        </w:trPr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сыныптама коды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