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d4fae" w14:textId="e4d4f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теңізшісінің жеке куәлігін беру" мемлекеттік көрсетілетін қызмет стандартын бекіту туралы" Қазақстан Республикасы Инвестициялар және даму министрінің міндетін атқарушының 2016 жылғы 25 ақпандағы № 223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22 қазандағы № 720 бұйрығы. Қазақстан Республикасының Әділет министрлігінде 2018 жылғы 12 қарашада № 17731 болып тіркелді. Күші жойылды - Қазақстан Республикасы Индустрия және инфрақұрылымдық даму министрінің 2020 жылғы 17 тамыздағы № 433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17.08.2020 </w:t>
      </w:r>
      <w:r>
        <w:rPr>
          <w:rFonts w:ascii="Times New Roman"/>
          <w:b w:val="false"/>
          <w:i w:val="false"/>
          <w:color w:val="ff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теңізшісінің жеке куәлігін беру" мемлекеттік көрсетілетін қызмет стандартын бекіту туралы" Қазақстан Республикасы Инвестициялар және даму министрінің міндетін атқарушының 2016 жылғы 25 ақпандағы № 223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13681 болып тіркелген, 2016 жылғы 17 маусымда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теңізшісінің жеке куәлігін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 көрсетілетін қызметті алушы көрсетілетін қызметті берушіге қажетті құжаттар топтамасын тапсырған сәттен бастап – 13 (он үш) жұмыс күні;";</w:t>
      </w:r>
    </w:p>
    <w:bookmarkEnd w:id="4"/>
    <w:bookmarkStart w:name="z6" w:id="5"/>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bookmarkEnd w:id="5"/>
    <w:bookmarkStart w:name="z7" w:id="6"/>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Қазақстан Республикасының заңнамасымен белгіленген тәртіпте:</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0" w:id="9"/>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9"/>
    <w:bookmarkStart w:name="z11" w:id="10"/>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 Д. Абаев</w:t>
      </w:r>
    </w:p>
    <w:p>
      <w:pPr>
        <w:spacing w:after="0"/>
        <w:ind w:left="0"/>
        <w:jc w:val="both"/>
      </w:pPr>
      <w:r>
        <w:rPr>
          <w:rFonts w:ascii="Times New Roman"/>
          <w:b w:val="false"/>
          <w:i w:val="false"/>
          <w:color w:val="000000"/>
          <w:sz w:val="28"/>
        </w:rPr>
        <w:t>
      2018 жылғы "____" _______________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комитетінің төрағасы</w:t>
      </w:r>
    </w:p>
    <w:p>
      <w:pPr>
        <w:spacing w:after="0"/>
        <w:ind w:left="0"/>
        <w:jc w:val="both"/>
      </w:pPr>
      <w:r>
        <w:rPr>
          <w:rFonts w:ascii="Times New Roman"/>
          <w:b w:val="false"/>
          <w:i w:val="false"/>
          <w:color w:val="000000"/>
          <w:sz w:val="28"/>
        </w:rPr>
        <w:t>
      ________________ К. Мәсімов</w:t>
      </w:r>
    </w:p>
    <w:p>
      <w:pPr>
        <w:spacing w:after="0"/>
        <w:ind w:left="0"/>
        <w:jc w:val="both"/>
      </w:pPr>
      <w:r>
        <w:rPr>
          <w:rFonts w:ascii="Times New Roman"/>
          <w:b w:val="false"/>
          <w:i w:val="false"/>
          <w:color w:val="000000"/>
          <w:sz w:val="28"/>
        </w:rPr>
        <w:t>
      2018 жылғы "____"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