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01bb" w14:textId="d1b01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 саласында жергілікті атқарушы органдар көрсететін мемлекеттік қызмет регламентін бекіту туралы" Астана қаласы әкімдігінің 2015 жылғы 26 қазандағы № 107-1900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2018 жылғы 8 ақпандағы № 107-239 қаулысы. Астана қаласының Әділет департаментінде 2018 жылғы 22 ақпанда № 1161 болып тіркелді. Күші жойылды - Нұр-Сұлтан қаласы әкімдігінің 2020 жылғы 9 қазандағы № 107-2157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09.10.2020 </w:t>
      </w:r>
      <w:r>
        <w:rPr>
          <w:rFonts w:ascii="Times New Roman"/>
          <w:b w:val="false"/>
          <w:i w:val="false"/>
          <w:color w:val="ff0000"/>
          <w:sz w:val="28"/>
        </w:rPr>
        <w:t>№ 107-2157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"Мектепке дейінгі тәрбие мен оқыту саласында жергілікті атқарушы органдар көрсететін мемлекеттік қызмет регламентін бекіту туралы" Астана қаласы әкімдігінің 2015 жылғы 26 қазандағы № 107-1900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971 болып тіркелген, 2015 жылғы 3 желтоқсанда "Астана ақшамы", "Вечерняя Астана" газеттерінде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1) жоғарыда көрсетілген қаулының атауы мынадай редакцияда жазылсын: </w:t>
      </w:r>
    </w:p>
    <w:bookmarkEnd w:id="2"/>
    <w:p>
      <w:pPr>
        <w:spacing w:after="0"/>
        <w:ind w:left="0"/>
        <w:jc w:val="both"/>
      </w:pPr>
      <w:r>
        <w:rPr>
          <w:rFonts w:ascii="Times New Roman"/>
          <w:b w:val="false"/>
          <w:i w:val="false"/>
          <w:color w:val="000000"/>
          <w:sz w:val="28"/>
        </w:rPr>
        <w:t>
      "Мектепке дейінгі тәрбие мен оқыту саласында жергілікті атқарушы орган көрсететін мемлекеттік қызмет регламентін бекіту туралы";</w:t>
      </w:r>
    </w:p>
    <w:bookmarkStart w:name="z5" w:id="3"/>
    <w:p>
      <w:pPr>
        <w:spacing w:after="0"/>
        <w:ind w:left="0"/>
        <w:jc w:val="both"/>
      </w:pPr>
      <w:r>
        <w:rPr>
          <w:rFonts w:ascii="Times New Roman"/>
          <w:b w:val="false"/>
          <w:i w:val="false"/>
          <w:color w:val="000000"/>
          <w:sz w:val="28"/>
        </w:rPr>
        <w:t xml:space="preserve">
      2) жоғарыда көрсетілген қаулымен бекітілген "Мектепке дейінгі балалар ұйымдарына жіберу үшін мектепке дейінгі жастағы (7 жасқа дейін) балаларды кезекке қою"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"Мектепке дейінгі балалар ұйымдарына жіберу үшін мектепке дейінгі жастағы (7 жасқа дейін) балаларды кезекке қою" мемлекеттік көрсетілетін қызмет (бұдан әрі – мемлекеттік көрсетілетін қызмет) Астана қаласы әкімдігінің уәкілетті органы – "Астана қаласының Білім басқармасы" мемлекеттік мекемесімен (бұдан әрі – көрсетілетін қызметті беруші)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өзгерістер енгізу туралы" Қазақстан Республикасы Білім және ғылым министрінің 2017 жылғы 11 қазандағы № 518 бұйрығымен бекітілген "Мектепке дейінгі балалар ұйымдарына жіберу үшін мектепке дейінгі (7 жасқа дейін) жастағы балаларды кезекке қою"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15966 болып тіркелген) негізінде көрсетіледі.";</w:t>
      </w:r>
    </w:p>
    <w:p>
      <w:pPr>
        <w:spacing w:after="0"/>
        <w:ind w:left="0"/>
        <w:jc w:val="both"/>
      </w:pPr>
      <w:r>
        <w:rPr>
          <w:rFonts w:ascii="Times New Roman"/>
          <w:b w:val="false"/>
          <w:i w:val="false"/>
          <w:color w:val="000000"/>
          <w:sz w:val="28"/>
        </w:rPr>
        <w:t xml:space="preserve">
      "4. Мемлекеттік қызмет көрсетудің нәтижесі кезекке қою туралы хабарлама беру (ерікті нысанда), орын болған жағдайда – мектепке дейінгі ұйымға жолдама беру (ерікті нысанда)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негіздер бойынша мемлекеттік қызметті көрсетуден бас тарту туралы дәлелді жауап болып табылады.</w:t>
      </w:r>
    </w:p>
    <w:p>
      <w:pPr>
        <w:spacing w:after="0"/>
        <w:ind w:left="0"/>
        <w:jc w:val="both"/>
      </w:pPr>
      <w:r>
        <w:rPr>
          <w:rFonts w:ascii="Times New Roman"/>
          <w:b w:val="false"/>
          <w:i w:val="false"/>
          <w:color w:val="000000"/>
          <w:sz w:val="28"/>
        </w:rPr>
        <w:t xml:space="preserve">
      Көрсетілетін қызметті берушіге немесе Мемлекеттік корпорацияға жүгінгенде мемлекеттік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 </w:t>
      </w:r>
    </w:p>
    <w:p>
      <w:pPr>
        <w:spacing w:after="0"/>
        <w:ind w:left="0"/>
        <w:jc w:val="both"/>
      </w:pPr>
      <w:r>
        <w:rPr>
          <w:rFonts w:ascii="Times New Roman"/>
          <w:b w:val="false"/>
          <w:i w:val="false"/>
          <w:color w:val="000000"/>
          <w:sz w:val="28"/>
        </w:rPr>
        <w:t>
      Портал арқылы жүгінгенде мемлекеттік қызмет көрсету нәтижесі көрсетілетін қызметті алушыға көрсетілетін қызметті берушінің уәкілетті тұлғасының электронды цифрлық қолтаңбасымен (бұдан әрі – ЭЦҚ) расталған электронды құжат нысанында "жеке кабинетке" жолданады.".</w:t>
      </w:r>
    </w:p>
    <w:bookmarkStart w:name="z7" w:id="4"/>
    <w:p>
      <w:pPr>
        <w:spacing w:after="0"/>
        <w:ind w:left="0"/>
        <w:jc w:val="both"/>
      </w:pPr>
      <w:r>
        <w:rPr>
          <w:rFonts w:ascii="Times New Roman"/>
          <w:b w:val="false"/>
          <w:i w:val="false"/>
          <w:color w:val="000000"/>
          <w:sz w:val="28"/>
        </w:rPr>
        <w:t>
      2. "Астана қаласының Білім басқармасы" мемлекеттік мекемесінің басшысы Қазақстан Республикасы заңнамасында белгіленген тәртіпте:</w:t>
      </w:r>
    </w:p>
    <w:bookmarkEnd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 </w:t>
      </w:r>
    </w:p>
    <w:bookmarkStart w:name="z8" w:id="5"/>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Е.Ә. Аманшаевқа жүктелсін.</w:t>
      </w:r>
    </w:p>
    <w:bookmarkEnd w:id="5"/>
    <w:bookmarkStart w:name="z9" w:id="6"/>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