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02a7" w14:textId="5c10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Алмалы ауылдық округінің 2019–2021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28 желтоқсандағы № 34/12 шешімі. Қызылорда облысының Әділет департаментінде 2018 жылғы 28 желтоқсанда № 6619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- 32667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- 2257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- 30410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- 32667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- 0;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жасалатын операциялар бойынша сальдо - 0;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бюджеттен Алмалы ауылдық округ бюджетіне берілетін субвенциялар көлемі 30410 мың теңге сомасында көзделсін.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 және ресми жариялануға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№34/12 шешіміне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2019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№34/12 шешіміне 2-қосымша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мәслихаттың 2018 жылғы "28" желтоқсандағы №34/12 шешіміне 3-қосымша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2021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