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f3e69" w14:textId="23f3e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бойынша 2018 жылға арналған жер үсті көздеріндегісу ресурстарын пайдаланғаны үшін төлемақы мөлшерлемелерін бекіту туралы</w:t>
      </w:r>
    </w:p>
    <w:p>
      <w:pPr>
        <w:spacing w:after="0"/>
        <w:ind w:left="0"/>
        <w:jc w:val="both"/>
      </w:pPr>
      <w:r>
        <w:rPr>
          <w:rFonts w:ascii="Times New Roman"/>
          <w:b w:val="false"/>
          <w:i w:val="false"/>
          <w:color w:val="000000"/>
          <w:sz w:val="28"/>
        </w:rPr>
        <w:t>Солтүстік Қазақстан облыстық мәслихатының 2018 жылғы 30 наурыздағы № 20/7 шешімі. Солтүстік Қазақстан облысының Әділет департаментінде 2018 жылғы 17 сәуірде № 4664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2003 жылғы 9 шілдедегі Су кодексінің </w:t>
      </w:r>
      <w:r>
        <w:rPr>
          <w:rFonts w:ascii="Times New Roman"/>
          <w:b w:val="false"/>
          <w:i w:val="false"/>
          <w:color w:val="000000"/>
          <w:sz w:val="28"/>
        </w:rPr>
        <w:t>38-бабына</w:t>
      </w:r>
      <w:r>
        <w:rPr>
          <w:rFonts w:ascii="Times New Roman"/>
          <w:b w:val="false"/>
          <w:i w:val="false"/>
          <w:color w:val="000000"/>
          <w:sz w:val="28"/>
        </w:rPr>
        <w:t xml:space="preserve">, "Салық және бюджетке төленетін басқа да міндетті төлемдер туралы" (Салық кодексі) 2017 жылғы 25 желтоқсандағы Қазақстан Республикасы кодексінің </w:t>
      </w:r>
      <w:r>
        <w:rPr>
          <w:rFonts w:ascii="Times New Roman"/>
          <w:b w:val="false"/>
          <w:i w:val="false"/>
          <w:color w:val="000000"/>
          <w:sz w:val="28"/>
        </w:rPr>
        <w:t>569-бабына</w:t>
      </w:r>
      <w:r>
        <w:rPr>
          <w:rFonts w:ascii="Times New Roman"/>
          <w:b w:val="false"/>
          <w:i w:val="false"/>
          <w:color w:val="000000"/>
          <w:sz w:val="28"/>
        </w:rPr>
        <w:t xml:space="preserve"> сәйкес Солтүстік Қазақстан облыстық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облысының 2018 жылға арналған жер үсті көздеріндегі су ресурстарын пайдаланғаны үшін төлемақы мөлшерлемелері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bookmarkEnd w:id="1"/>
    <w:bookmarkStart w:name="z6" w:id="2"/>
    <w:p>
      <w:pPr>
        <w:spacing w:after="0"/>
        <w:ind w:left="0"/>
        <w:jc w:val="both"/>
      </w:pPr>
      <w:r>
        <w:rPr>
          <w:rFonts w:ascii="Times New Roman"/>
          <w:b w:val="false"/>
          <w:i w:val="false"/>
          <w:color w:val="000000"/>
          <w:sz w:val="28"/>
        </w:rPr>
        <w:t>
      2. "Солтүстік Қазақстан облыстық мәслихат аппараты" коммуналдық мемлекеттік мекемесі Қазақстан Республикасының заңнамасында белгіленген тәртіпте мыналарды қамтамасыз етсін:</w:t>
      </w:r>
    </w:p>
    <w:bookmarkEnd w:id="2"/>
    <w:bookmarkStart w:name="z7" w:id="3"/>
    <w:p>
      <w:pPr>
        <w:spacing w:after="0"/>
        <w:ind w:left="0"/>
        <w:jc w:val="both"/>
      </w:pPr>
      <w:r>
        <w:rPr>
          <w:rFonts w:ascii="Times New Roman"/>
          <w:b w:val="false"/>
          <w:i w:val="false"/>
          <w:color w:val="000000"/>
          <w:sz w:val="28"/>
        </w:rPr>
        <w:t>
      1) осы мәслихат шешімін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3"/>
    <w:bookmarkStart w:name="z8" w:id="4"/>
    <w:p>
      <w:pPr>
        <w:spacing w:after="0"/>
        <w:ind w:left="0"/>
        <w:jc w:val="both"/>
      </w:pPr>
      <w:r>
        <w:rPr>
          <w:rFonts w:ascii="Times New Roman"/>
          <w:b w:val="false"/>
          <w:i w:val="false"/>
          <w:color w:val="000000"/>
          <w:sz w:val="28"/>
        </w:rPr>
        <w:t>
      2) осы шешімді мемлекеттік тіркеген күннен бастап күнтізбелік он күн ішінде оның қазақ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4"/>
    <w:bookmarkStart w:name="z9" w:id="5"/>
    <w:p>
      <w:pPr>
        <w:spacing w:after="0"/>
        <w:ind w:left="0"/>
        <w:jc w:val="both"/>
      </w:pPr>
      <w:r>
        <w:rPr>
          <w:rFonts w:ascii="Times New Roman"/>
          <w:b w:val="false"/>
          <w:i w:val="false"/>
          <w:color w:val="000000"/>
          <w:sz w:val="28"/>
        </w:rPr>
        <w:t>
      3) осы шешімді ресми жариялағаннан кейін Солтүстік Қазақстан облыстық мәслихаттың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ХХ сессияның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w:t>
            </w:r>
            <w:r>
              <w:br/>
            </w:r>
            <w:r>
              <w:rPr>
                <w:rFonts w:ascii="Times New Roman"/>
                <w:b w:val="false"/>
                <w:i w:val="false"/>
                <w:color w:val="000000"/>
                <w:sz w:val="20"/>
              </w:rPr>
              <w:t>мәслихатының 2018 жылғы 30 наурыздағы № 20/7 шешіміне қосымша</w:t>
            </w:r>
          </w:p>
        </w:tc>
      </w:tr>
    </w:tbl>
    <w:bookmarkStart w:name="z13" w:id="7"/>
    <w:p>
      <w:pPr>
        <w:spacing w:after="0"/>
        <w:ind w:left="0"/>
        <w:jc w:val="left"/>
      </w:pPr>
      <w:r>
        <w:rPr>
          <w:rFonts w:ascii="Times New Roman"/>
          <w:b/>
          <w:i w:val="false"/>
          <w:color w:val="000000"/>
        </w:rPr>
        <w:t xml:space="preserve"> Солтүстік Қазақстан облысы бойынша жер үсті көздеріндегі су ресурстарын пайдаланғаны үшін 2018 жылға арналған төлемақы мөлшерлемелері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2062"/>
        <w:gridCol w:w="2127"/>
        <w:gridCol w:w="1651"/>
        <w:gridCol w:w="2222"/>
        <w:gridCol w:w="1757"/>
        <w:gridCol w:w="185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Арнаулы су пайдаланудың түрі</w:t>
            </w:r>
          </w:p>
          <w:bookmarkEnd w:id="8"/>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Өзендер, көлдер, теңіздер бассейні</w:t>
            </w:r>
          </w:p>
          <w:bookmarkEnd w:id="9"/>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пайдалану және коммуналдық қызметтер (теңге/1000 текше метр)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жылу энергетикасын қоса есептегенде (теңге /1000 текше метр)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(теңге/1000 текше метр)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көздерінен су алуды жүзеге асыратын тоған шаруашылықтары (теңге/1000 текше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энергетика (теңге /1000 киловат/сағат)</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(теңге /1000 тонна/ километр)</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Есіл өзенінің бассейні</w:t>
            </w:r>
          </w:p>
          <w:bookmarkEnd w:id="10"/>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118,58</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