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85f6" w14:textId="17a8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әкімшілік-аумақтық бірліктеріне атау беру және қайта атау туралы</w:t>
      </w:r>
    </w:p>
    <w:p>
      <w:pPr>
        <w:spacing w:after="0"/>
        <w:ind w:left="0"/>
        <w:jc w:val="both"/>
      </w:pPr>
      <w:r>
        <w:rPr>
          <w:rFonts w:ascii="Times New Roman"/>
          <w:b w:val="false"/>
          <w:i w:val="false"/>
          <w:color w:val="000000"/>
          <w:sz w:val="28"/>
        </w:rPr>
        <w:t>Бірлескен Оңтүстік Қазақстан облыстық әкімдігінің 2018 жылғы 21 маусымдағы № 194 қаулысы және Оңтүстік Қазақстан облыстық мәслихатының 2018 жылғы 21 маусымдағы № 25/286-VI шешімі. Оңтүстік Қазақстан облысының Әділет департаментінде 2018 жылғы 18 шілдеде № 4688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және облыстық ономастика комиссиясының 2017 жылғы 22 желтоқсандағы қорытындысы негізінде Оңтүстік Қазақстан облысының әкімдігі ҚАУЛЫ ЕТЕДІ және Оңтүстік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Оңтүстік Қазақстан облысының мынадай жекелеген әкімшілік-аумақтық бірліктері:</w:t>
      </w:r>
    </w:p>
    <w:bookmarkEnd w:id="1"/>
    <w:p>
      <w:pPr>
        <w:spacing w:after="0"/>
        <w:ind w:left="0"/>
        <w:jc w:val="both"/>
      </w:pPr>
      <w:r>
        <w:rPr>
          <w:rFonts w:ascii="Times New Roman"/>
          <w:b w:val="false"/>
          <w:i w:val="false"/>
          <w:color w:val="000000"/>
          <w:sz w:val="28"/>
        </w:rPr>
        <w:t>
      Сайрам ауданы бойынша:</w:t>
      </w:r>
    </w:p>
    <w:p>
      <w:pPr>
        <w:spacing w:after="0"/>
        <w:ind w:left="0"/>
        <w:jc w:val="both"/>
      </w:pPr>
      <w:r>
        <w:rPr>
          <w:rFonts w:ascii="Times New Roman"/>
          <w:b w:val="false"/>
          <w:i w:val="false"/>
          <w:color w:val="000000"/>
          <w:sz w:val="28"/>
        </w:rPr>
        <w:t>
      Ақсукент ауылдық округінің Чапаев елді мекені Алаш елді мекені болып;</w:t>
      </w:r>
    </w:p>
    <w:p>
      <w:pPr>
        <w:spacing w:after="0"/>
        <w:ind w:left="0"/>
        <w:jc w:val="both"/>
      </w:pPr>
      <w:r>
        <w:rPr>
          <w:rFonts w:ascii="Times New Roman"/>
          <w:b w:val="false"/>
          <w:i w:val="false"/>
          <w:color w:val="000000"/>
          <w:sz w:val="28"/>
        </w:rPr>
        <w:t>
      Ақсукент ауылдық округінің Манкент елді мекені Бәйтерек елді мекені болып;</w:t>
      </w:r>
    </w:p>
    <w:p>
      <w:pPr>
        <w:spacing w:after="0"/>
        <w:ind w:left="0"/>
        <w:jc w:val="both"/>
      </w:pPr>
      <w:r>
        <w:rPr>
          <w:rFonts w:ascii="Times New Roman"/>
          <w:b w:val="false"/>
          <w:i w:val="false"/>
          <w:color w:val="000000"/>
          <w:sz w:val="28"/>
        </w:rPr>
        <w:t>
      Сарыағаш ауданы бойынша:</w:t>
      </w:r>
    </w:p>
    <w:p>
      <w:pPr>
        <w:spacing w:after="0"/>
        <w:ind w:left="0"/>
        <w:jc w:val="both"/>
      </w:pPr>
      <w:r>
        <w:rPr>
          <w:rFonts w:ascii="Times New Roman"/>
          <w:b w:val="false"/>
          <w:i w:val="false"/>
          <w:color w:val="000000"/>
          <w:sz w:val="28"/>
        </w:rPr>
        <w:t>
      Қабланбек ауылдық округінің Қапланбек елді мекені Қабыланбек елді мекені болып;</w:t>
      </w:r>
    </w:p>
    <w:p>
      <w:pPr>
        <w:spacing w:after="0"/>
        <w:ind w:left="0"/>
        <w:jc w:val="both"/>
      </w:pPr>
      <w:r>
        <w:rPr>
          <w:rFonts w:ascii="Times New Roman"/>
          <w:b w:val="false"/>
          <w:i w:val="false"/>
          <w:color w:val="000000"/>
          <w:sz w:val="28"/>
        </w:rPr>
        <w:t>
      Құркелес ауылдық округінің Белый дом елді мекені Ақ үй елді мекені болып;</w:t>
      </w:r>
    </w:p>
    <w:p>
      <w:pPr>
        <w:spacing w:after="0"/>
        <w:ind w:left="0"/>
        <w:jc w:val="both"/>
      </w:pPr>
      <w:r>
        <w:rPr>
          <w:rFonts w:ascii="Times New Roman"/>
          <w:b w:val="false"/>
          <w:i w:val="false"/>
          <w:color w:val="000000"/>
          <w:sz w:val="28"/>
        </w:rPr>
        <w:t>
      Түлкібас ауданы бойынша:</w:t>
      </w:r>
    </w:p>
    <w:p>
      <w:pPr>
        <w:spacing w:after="0"/>
        <w:ind w:left="0"/>
        <w:jc w:val="both"/>
      </w:pPr>
      <w:r>
        <w:rPr>
          <w:rFonts w:ascii="Times New Roman"/>
          <w:b w:val="false"/>
          <w:i w:val="false"/>
          <w:color w:val="000000"/>
          <w:sz w:val="28"/>
        </w:rPr>
        <w:t>
      Майлыкент ауылдық округінің М.Горький ауылы Қараағашты ауылы болып қайта аталсын.</w:t>
      </w:r>
    </w:p>
    <w:bookmarkStart w:name="z3" w:id="2"/>
    <w:p>
      <w:pPr>
        <w:spacing w:after="0"/>
        <w:ind w:left="0"/>
        <w:jc w:val="both"/>
      </w:pPr>
      <w:r>
        <w:rPr>
          <w:rFonts w:ascii="Times New Roman"/>
          <w:b w:val="false"/>
          <w:i w:val="false"/>
          <w:color w:val="000000"/>
          <w:sz w:val="28"/>
        </w:rPr>
        <w:t>
      2. Сарыағаш ауданы Құркелес ауылдық округіне қарасты атауы жоқ елді мекенге Береке елді мекені деген атау берілсін.</w:t>
      </w:r>
    </w:p>
    <w:bookmarkEnd w:id="2"/>
    <w:bookmarkStart w:name="z4" w:id="3"/>
    <w:p>
      <w:pPr>
        <w:spacing w:after="0"/>
        <w:ind w:left="0"/>
        <w:jc w:val="both"/>
      </w:pPr>
      <w:r>
        <w:rPr>
          <w:rFonts w:ascii="Times New Roman"/>
          <w:b w:val="false"/>
          <w:i w:val="false"/>
          <w:color w:val="000000"/>
          <w:sz w:val="28"/>
        </w:rPr>
        <w:t>
      3. Оңтүстік Қазақстан облысының Сайрам, Сарыағаш және Түлкібас аудандарының әкімдіктері осы бірлескен қаулы мен шешімнен туындайтын шараларды қабылдасын.</w:t>
      </w:r>
    </w:p>
    <w:bookmarkEnd w:id="3"/>
    <w:bookmarkStart w:name="z5" w:id="4"/>
    <w:p>
      <w:pPr>
        <w:spacing w:after="0"/>
        <w:ind w:left="0"/>
        <w:jc w:val="both"/>
      </w:pPr>
      <w:r>
        <w:rPr>
          <w:rFonts w:ascii="Times New Roman"/>
          <w:b w:val="false"/>
          <w:i w:val="false"/>
          <w:color w:val="000000"/>
          <w:sz w:val="28"/>
        </w:rPr>
        <w:t>
      4.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бірлескен қаулы мен шешімді оны ресми жариялағаннан кейін Оңтүстік Қазақстан облыстық мәслихатының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бірлескен қаулы мен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Чалданов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