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dc619" w14:textId="51dc6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аудандық бюджеттен қаржыландырылатын атқарушы органдардың мемлекеттік әкімшілік қызметшілері мен Шардара ауданы әкімі аппаратының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Шардара ауданы әкiмдiгiнiң 2018 жылғы 30 наурыздағы № 154 қаулысы. Оңтүстiк Қазақстан облысының Әдiлет департаментiнде 2018 жылғы 18 сәуірде № 4546 болып тiркелдi. Күші жойылды - Түркістан облысы Шардара ауданы әкiмдiгiнiң 2020 жылғы 24 шілдедегі № 183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Шардара ауданы әкiмдiгiнiң 24.07.2020 № 183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16299 тіркелген, Шардара ауданының әкімдігі ҚАУЛЫ ЕТЕДІ:</w:t>
      </w:r>
    </w:p>
    <w:bookmarkStart w:name="z2" w:id="1"/>
    <w:p>
      <w:pPr>
        <w:spacing w:after="0"/>
        <w:ind w:left="0"/>
        <w:jc w:val="both"/>
      </w:pPr>
      <w:r>
        <w:rPr>
          <w:rFonts w:ascii="Times New Roman"/>
          <w:b w:val="false"/>
          <w:i w:val="false"/>
          <w:color w:val="000000"/>
          <w:sz w:val="28"/>
        </w:rPr>
        <w:t xml:space="preserve">
      1. "Б" корпусындағы аудандық бюджеттен қаржыландырылатын атқарушы органдардың мемлекеттік әкімшілік қызметшілері мен Шардара ауданы әкімі аппаратының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Шардара ауданы әкімдігінің 2017 жылғы 18 наурыздағы № 84 "Б" корпусындағы аудандық бюджеттен қаржыландырылатын атқарушы органдардың мемлекеттік әкімшілік қызметшілері мен Шардара ауданы әкімі аппаратының мемлекеттік әкімшілік қызметшілерінің қызметін бағалаудың әдістемесін бекіту туралы" (Нормативтік құқықтық актілерді мемлекеттік тіркеу тізіліміне 4009 нөмірімен тіркелген, 2017 жылы 14 сәуірде "Шартарап-Шарайна" газетінде және 2017 жылғы 17 сәуірде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"Шардара ауданы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Шардара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Шардара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аудан әкімі аппаратының басшысы Ғ. Амантайға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Кистауов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w:t>
            </w:r>
            <w:r>
              <w:br/>
            </w:r>
            <w:r>
              <w:rPr>
                <w:rFonts w:ascii="Times New Roman"/>
                <w:b w:val="false"/>
                <w:i w:val="false"/>
                <w:color w:val="000000"/>
                <w:sz w:val="20"/>
              </w:rPr>
              <w:t>әкімдігінің 2018 жылғы</w:t>
            </w:r>
            <w:r>
              <w:br/>
            </w:r>
            <w:r>
              <w:rPr>
                <w:rFonts w:ascii="Times New Roman"/>
                <w:b w:val="false"/>
                <w:i w:val="false"/>
                <w:color w:val="000000"/>
                <w:sz w:val="20"/>
              </w:rPr>
              <w:t>30 наурыздағы № 154</w:t>
            </w:r>
            <w:r>
              <w:br/>
            </w:r>
            <w:r>
              <w:rPr>
                <w:rFonts w:ascii="Times New Roman"/>
                <w:b w:val="false"/>
                <w:i w:val="false"/>
                <w:color w:val="000000"/>
                <w:sz w:val="20"/>
              </w:rPr>
              <w:t>қаулысымен бекітілген</w:t>
            </w:r>
          </w:p>
        </w:tc>
      </w:tr>
    </w:tbl>
    <w:bookmarkStart w:name="z8" w:id="6"/>
    <w:p>
      <w:pPr>
        <w:spacing w:after="0"/>
        <w:ind w:left="0"/>
        <w:jc w:val="left"/>
      </w:pPr>
      <w:r>
        <w:rPr>
          <w:rFonts w:ascii="Times New Roman"/>
          <w:b/>
          <w:i w:val="false"/>
          <w:color w:val="000000"/>
        </w:rPr>
        <w:t xml:space="preserve"> "Б" корпусындағы аудандық бюджеттен қаржыландырылатын атқарушы органдардың мемлекеттік әкімшілік қызметшілері мен Шардара ауданы әкімі аппараты мемлекеттік әкімшілік қызметшілерінің қызметін бағалаудың әдістемесі</w:t>
      </w:r>
    </w:p>
    <w:bookmarkEnd w:id="6"/>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xml:space="preserve">
      1. Осы "Б" корпусындағы аудандық бюджеттен қаржыландырылатын атқарушы органдардың мемлекеттік әкімшілік қызметшілері мен Шардара ауданы әкімі аппараты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корпусындағы аудандық бюджеттен қаржыландырылатын атқарушы органдардың мемлекеттік әкімшілік қызметшілері мен Шардара ауданы әкімі аппараты мемлекеттік әкімшілік қызметшілерінің (бұдан әрі -"Б" корпусының қызметшілері) қызметін бағалау тәртібін айқындайды.</w:t>
      </w:r>
    </w:p>
    <w:bookmarkEnd w:id="8"/>
    <w:bookmarkStart w:name="z11" w:id="9"/>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9"/>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Start w:name="z12" w:id="10"/>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0"/>
    <w:bookmarkStart w:name="z13" w:id="11"/>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1"/>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Start w:name="z14" w:id="12"/>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w:t>
      </w:r>
    </w:p>
    <w:bookmarkEnd w:id="12"/>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Start w:name="z15" w:id="13"/>
    <w:p>
      <w:pPr>
        <w:spacing w:after="0"/>
        <w:ind w:left="0"/>
        <w:jc w:val="both"/>
      </w:pPr>
      <w:r>
        <w:rPr>
          <w:rFonts w:ascii="Times New Roman"/>
          <w:b w:val="false"/>
          <w:i w:val="false"/>
          <w:color w:val="000000"/>
          <w:sz w:val="28"/>
        </w:rPr>
        <w:t>
      6. Бағалау екі жеке бағыт бойынша жүргізіледі:</w:t>
      </w:r>
    </w:p>
    <w:bookmarkEnd w:id="13"/>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16" w:id="14"/>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14"/>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Start w:name="z17" w:id="15"/>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15"/>
    <w:bookmarkStart w:name="z18" w:id="16"/>
    <w:p>
      <w:pPr>
        <w:spacing w:after="0"/>
        <w:ind w:left="0"/>
        <w:jc w:val="left"/>
      </w:pPr>
      <w:r>
        <w:rPr>
          <w:rFonts w:ascii="Times New Roman"/>
          <w:b/>
          <w:i w:val="false"/>
          <w:color w:val="000000"/>
        </w:rPr>
        <w:t xml:space="preserve"> 2-тарау. НМИ анықтау тәртібі</w:t>
      </w:r>
    </w:p>
    <w:bookmarkEnd w:id="16"/>
    <w:bookmarkStart w:name="z19" w:id="17"/>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17"/>
    <w:bookmarkStart w:name="z20" w:id="18"/>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18"/>
    <w:bookmarkStart w:name="z21" w:id="19"/>
    <w:p>
      <w:pPr>
        <w:spacing w:after="0"/>
        <w:ind w:left="0"/>
        <w:jc w:val="both"/>
      </w:pPr>
      <w:r>
        <w:rPr>
          <w:rFonts w:ascii="Times New Roman"/>
          <w:b w:val="false"/>
          <w:i w:val="false"/>
          <w:color w:val="000000"/>
          <w:sz w:val="28"/>
        </w:rPr>
        <w:t>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9"/>
    <w:bookmarkStart w:name="z22" w:id="20"/>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0"/>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Start w:name="z23" w:id="21"/>
    <w:p>
      <w:pPr>
        <w:spacing w:after="0"/>
        <w:ind w:left="0"/>
        <w:jc w:val="both"/>
      </w:pPr>
      <w:r>
        <w:rPr>
          <w:rFonts w:ascii="Times New Roman"/>
          <w:b w:val="false"/>
          <w:i w:val="false"/>
          <w:color w:val="000000"/>
          <w:sz w:val="28"/>
        </w:rPr>
        <w:t>
      13. НМИ:</w:t>
      </w:r>
    </w:p>
    <w:bookmarkEnd w:id="2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Start w:name="z24" w:id="22"/>
    <w:p>
      <w:pPr>
        <w:spacing w:after="0"/>
        <w:ind w:left="0"/>
        <w:jc w:val="both"/>
      </w:pPr>
      <w:r>
        <w:rPr>
          <w:rFonts w:ascii="Times New Roman"/>
          <w:b w:val="false"/>
          <w:i w:val="false"/>
          <w:color w:val="000000"/>
          <w:sz w:val="28"/>
        </w:rPr>
        <w:t>
      14. НМИ саны 5 құрайды.</w:t>
      </w:r>
    </w:p>
    <w:bookmarkEnd w:id="22"/>
    <w:bookmarkStart w:name="z25" w:id="23"/>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23"/>
    <w:bookmarkStart w:name="z26" w:id="24"/>
    <w:p>
      <w:pPr>
        <w:spacing w:after="0"/>
        <w:ind w:left="0"/>
        <w:jc w:val="left"/>
      </w:pPr>
      <w:r>
        <w:rPr>
          <w:rFonts w:ascii="Times New Roman"/>
          <w:b/>
          <w:i w:val="false"/>
          <w:color w:val="000000"/>
        </w:rPr>
        <w:t xml:space="preserve"> 3-тарау. НМИ жетістігін бағалау тәртібі</w:t>
      </w:r>
    </w:p>
    <w:bookmarkEnd w:id="24"/>
    <w:bookmarkStart w:name="z27" w:id="25"/>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25"/>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28" w:id="26"/>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26"/>
    <w:bookmarkStart w:name="z29" w:id="27"/>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7"/>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30" w:id="28"/>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28"/>
    <w:bookmarkStart w:name="z31" w:id="29"/>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29"/>
    <w:bookmarkStart w:name="z32" w:id="30"/>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30"/>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33" w:id="31"/>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31"/>
    <w:bookmarkStart w:name="z34" w:id="32"/>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32"/>
    <w:bookmarkStart w:name="z35" w:id="33"/>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33"/>
    <w:bookmarkStart w:name="z36" w:id="34"/>
    <w:p>
      <w:pPr>
        <w:spacing w:after="0"/>
        <w:ind w:left="0"/>
        <w:jc w:val="left"/>
      </w:pPr>
      <w:r>
        <w:rPr>
          <w:rFonts w:ascii="Times New Roman"/>
          <w:b/>
          <w:i w:val="false"/>
          <w:color w:val="000000"/>
        </w:rPr>
        <w:t xml:space="preserve"> 4-тарау. Құзыреттерді бағалау тәртібі</w:t>
      </w:r>
    </w:p>
    <w:bookmarkEnd w:id="34"/>
    <w:bookmarkStart w:name="z37" w:id="35"/>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35"/>
    <w:bookmarkStart w:name="z38" w:id="36"/>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36"/>
    <w:bookmarkStart w:name="z39" w:id="37"/>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37"/>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Start w:name="z40" w:id="38"/>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38"/>
    <w:bookmarkStart w:name="z41" w:id="39"/>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39"/>
    <w:bookmarkStart w:name="z42" w:id="40"/>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40"/>
    <w:bookmarkStart w:name="z43" w:id="41"/>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41"/>
    <w:bookmarkStart w:name="z44" w:id="42"/>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42"/>
    <w:bookmarkStart w:name="z45" w:id="43"/>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43"/>
    <w:bookmarkStart w:name="z46" w:id="44"/>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4"/>
    <w:bookmarkStart w:name="z47" w:id="45"/>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45"/>
    <w:bookmarkStart w:name="z48" w:id="46"/>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46"/>
    <w:bookmarkStart w:name="z49" w:id="47"/>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47"/>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Start w:name="z50" w:id="48"/>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48"/>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51" w:id="49"/>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49"/>
    <w:bookmarkStart w:name="z52" w:id="50"/>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50"/>
    <w:bookmarkStart w:name="z53" w:id="51"/>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51"/>
    <w:bookmarkStart w:name="z54" w:id="52"/>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52"/>
    <w:bookmarkStart w:name="z55" w:id="53"/>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мемлекеттік органдардың интранет-порталы арқылы жолданады.</w:t>
      </w:r>
    </w:p>
    <w:bookmarkEnd w:id="53"/>
    <w:bookmarkStart w:name="z56" w:id="54"/>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57" w:id="55"/>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 мен Шардара</w:t>
            </w:r>
            <w:r>
              <w:br/>
            </w:r>
            <w:r>
              <w:rPr>
                <w:rFonts w:ascii="Times New Roman"/>
                <w:b w:val="false"/>
                <w:i w:val="false"/>
                <w:color w:val="000000"/>
                <w:sz w:val="20"/>
              </w:rPr>
              <w:t>ауданы әкімі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Жоғары тұрған басшы</w:t>
            </w:r>
            <w:r>
              <w:br/>
            </w:r>
            <w:r>
              <w:rPr>
                <w:rFonts w:ascii="Times New Roman"/>
                <w:b w:val="false"/>
                <w:i w:val="false"/>
                <w:color w:val="000000"/>
                <w:sz w:val="20"/>
              </w:rPr>
              <w:t xml:space="preserve">__________________________ </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күні ____________________</w:t>
            </w:r>
            <w:r>
              <w:br/>
            </w:r>
            <w:r>
              <w:rPr>
                <w:rFonts w:ascii="Times New Roman"/>
                <w:b w:val="false"/>
                <w:i w:val="false"/>
                <w:color w:val="000000"/>
                <w:sz w:val="20"/>
              </w:rPr>
              <w:t>қолы 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xml:space="preserve">
      __________________________________ жыл </w:t>
      </w:r>
      <w:r>
        <w:br/>
      </w: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w:t>
      </w:r>
      <w:r>
        <w:br/>
      </w:r>
      <w:r>
        <w:rPr>
          <w:rFonts w:ascii="Times New Roman"/>
          <w:b w:val="false"/>
          <w:i w:val="false"/>
          <w:color w:val="000000"/>
          <w:sz w:val="28"/>
        </w:rPr>
        <w:t>Қызметшінің лауазымы: _______________________________________________________</w:t>
      </w:r>
      <w:r>
        <w:br/>
      </w:r>
      <w:r>
        <w:rPr>
          <w:rFonts w:ascii="Times New Roman"/>
          <w:b w:val="false"/>
          <w:i w:val="false"/>
          <w:color w:val="000000"/>
          <w:sz w:val="28"/>
        </w:rPr>
        <w:t>Қызметшінің құрылымдық бөлімшесінің атауы: ___________________________________</w:t>
      </w:r>
      <w:r>
        <w:br/>
      </w:r>
      <w:r>
        <w:rPr>
          <w:rFonts w:ascii="Times New Roman"/>
          <w:b w:val="false"/>
          <w:i w:val="false"/>
          <w:color w:val="000000"/>
          <w:sz w:val="28"/>
        </w:rPr>
        <w:t>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
        <w:gridCol w:w="2071"/>
        <w:gridCol w:w="2972"/>
        <w:gridCol w:w="1170"/>
        <w:gridCol w:w="1170"/>
        <w:gridCol w:w="1621"/>
        <w:gridCol w:w="2073"/>
      </w:tblGrid>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п/п</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 мемлекеттік жоспарлау жүйесінің құжатынан түйінделеді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6044"/>
        <w:gridCol w:w="6256"/>
      </w:tblGrid>
      <w:tr>
        <w:trPr>
          <w:trHeight w:val="30" w:hRule="atLeast"/>
        </w:trPr>
        <w:tc>
          <w:tcPr>
            <w:tcW w:w="60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(тегi, аты-жөнiнің бірінші әріптері) </w:t>
            </w:r>
            <w:r>
              <w:br/>
            </w:r>
            <w:r>
              <w:rPr>
                <w:rFonts w:ascii="Times New Roman"/>
                <w:b w:val="false"/>
                <w:i w:val="false"/>
                <w:color w:val="000000"/>
                <w:sz w:val="20"/>
              </w:rPr>
              <w:t>күнi ________________________</w:t>
            </w:r>
            <w:r>
              <w:br/>
            </w:r>
            <w:r>
              <w:rPr>
                <w:rFonts w:ascii="Times New Roman"/>
                <w:b w:val="false"/>
                <w:i w:val="false"/>
                <w:color w:val="000000"/>
                <w:sz w:val="20"/>
              </w:rPr>
              <w:t>қолы _______________________</w:t>
            </w:r>
          </w:p>
        </w:tc>
        <w:tc>
          <w:tcPr>
            <w:tcW w:w="62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r>
              <w:br/>
            </w:r>
            <w:r>
              <w:rPr>
                <w:rFonts w:ascii="Times New Roman"/>
                <w:b w:val="false"/>
                <w:i w:val="false"/>
                <w:color w:val="000000"/>
                <w:sz w:val="20"/>
              </w:rPr>
              <w:t xml:space="preserve">_____________________________ </w:t>
            </w:r>
            <w:r>
              <w:br/>
            </w:r>
            <w:r>
              <w:rPr>
                <w:rFonts w:ascii="Times New Roman"/>
                <w:b w:val="false"/>
                <w:i/>
                <w:color w:val="000000"/>
                <w:sz w:val="20"/>
              </w:rPr>
              <w:t>(</w:t>
            </w:r>
            <w:r>
              <w:rPr>
                <w:rFonts w:ascii="Times New Roman"/>
                <w:b w:val="false"/>
                <w:i w:val="false"/>
                <w:color w:val="000000"/>
                <w:sz w:val="20"/>
              </w:rPr>
              <w:t>тегi, аты-жөнiнің бірінші әріптері</w:t>
            </w:r>
            <w:r>
              <w:rPr>
                <w:rFonts w:ascii="Times New Roman"/>
                <w:b w:val="false"/>
                <w:i/>
                <w:color w:val="000000"/>
                <w:sz w:val="20"/>
              </w:rPr>
              <w:t xml:space="preserve">) </w:t>
            </w:r>
            <w:r>
              <w:br/>
            </w:r>
            <w:r>
              <w:rPr>
                <w:rFonts w:ascii="Times New Roman"/>
                <w:b w:val="false"/>
                <w:i w:val="false"/>
                <w:color w:val="000000"/>
                <w:sz w:val="20"/>
              </w:rPr>
              <w:t>күнi 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 мен Шардара</w:t>
            </w:r>
            <w:r>
              <w:br/>
            </w:r>
            <w:r>
              <w:rPr>
                <w:rFonts w:ascii="Times New Roman"/>
                <w:b w:val="false"/>
                <w:i w:val="false"/>
                <w:color w:val="000000"/>
                <w:sz w:val="20"/>
              </w:rPr>
              <w:t>ауданы әкімі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Жоғары тұрған басшы</w:t>
            </w:r>
            <w:r>
              <w:br/>
            </w:r>
            <w:r>
              <w:rPr>
                <w:rFonts w:ascii="Times New Roman"/>
                <w:b w:val="false"/>
                <w:i w:val="false"/>
                <w:color w:val="000000"/>
                <w:sz w:val="20"/>
              </w:rPr>
              <w:t xml:space="preserve">__________________________ </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күні____________________</w:t>
            </w:r>
            <w:r>
              <w:br/>
            </w:r>
            <w:r>
              <w:rPr>
                <w:rFonts w:ascii="Times New Roman"/>
                <w:b w:val="false"/>
                <w:i w:val="false"/>
                <w:color w:val="000000"/>
                <w:sz w:val="20"/>
              </w:rPr>
              <w:t>қолы ___________________</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000000"/>
          <w:sz w:val="28"/>
        </w:rPr>
        <w:t xml:space="preserve">
      ____________________________________________________ </w:t>
      </w:r>
      <w:r>
        <w:br/>
      </w:r>
      <w:r>
        <w:rPr>
          <w:rFonts w:ascii="Times New Roman"/>
          <w:b w:val="false"/>
          <w:i w:val="false"/>
          <w:color w:val="000000"/>
          <w:sz w:val="28"/>
        </w:rPr>
        <w:t>(Т.А.Ә.,бағаланатын тұлғаның лауазымы)</w:t>
      </w:r>
      <w:r>
        <w:br/>
      </w:r>
      <w:r>
        <w:rPr>
          <w:rFonts w:ascii="Times New Roman"/>
          <w:b w:val="false"/>
          <w:i w:val="false"/>
          <w:color w:val="000000"/>
          <w:sz w:val="28"/>
        </w:rPr>
        <w:t>____________________________________</w:t>
      </w:r>
      <w:r>
        <w:br/>
      </w: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2715"/>
        <w:gridCol w:w="943"/>
        <w:gridCol w:w="1534"/>
        <w:gridCol w:w="1534"/>
        <w:gridCol w:w="3970"/>
      </w:tblGrid>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п/п</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r>
              <w:br/>
            </w:r>
            <w:r>
              <w:rPr>
                <w:rFonts w:ascii="Times New Roman"/>
                <w:b w:val="false"/>
                <w:i w:val="false"/>
                <w:color w:val="000000"/>
                <w:sz w:val="20"/>
              </w:rPr>
              <w:t>
бірлігі</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Бағалау нәтижесі____________________________________________</w:t>
      </w:r>
      <w:r>
        <w:br/>
      </w:r>
      <w:r>
        <w:rPr>
          <w:rFonts w:ascii="Times New Roman"/>
          <w:b w:val="false"/>
          <w:i w:val="false"/>
          <w:color w:val="000000"/>
          <w:sz w:val="28"/>
        </w:rPr>
        <w:t>(қанағаттанарлықсыз, қанағаттанарлық, тиімді, өте жаксы)</w:t>
      </w:r>
    </w:p>
    <w:tbl>
      <w:tblPr>
        <w:tblW w:w="0" w:type="auto"/>
        <w:tblCellSpacing w:w="0" w:type="auto"/>
        <w:tblBorders>
          <w:top w:val="none"/>
          <w:left w:val="none"/>
          <w:bottom w:val="none"/>
          <w:right w:val="none"/>
          <w:insideH w:val="none"/>
          <w:insideV w:val="none"/>
        </w:tblBorders>
      </w:tblPr>
      <w:tblGrid>
        <w:gridCol w:w="6041"/>
        <w:gridCol w:w="6259"/>
      </w:tblGrid>
      <w:tr>
        <w:trPr>
          <w:trHeight w:val="30" w:hRule="atLeast"/>
        </w:trPr>
        <w:tc>
          <w:tcPr>
            <w:tcW w:w="6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r>
              <w:br/>
            </w:r>
            <w:r>
              <w:rPr>
                <w:rFonts w:ascii="Times New Roman"/>
                <w:b w:val="false"/>
                <w:i w:val="false"/>
                <w:color w:val="000000"/>
                <w:sz w:val="20"/>
              </w:rPr>
              <w:t xml:space="preserve">___________________________ </w:t>
            </w:r>
            <w:r>
              <w:br/>
            </w:r>
            <w:r>
              <w:rPr>
                <w:rFonts w:ascii="Times New Roman"/>
                <w:b w:val="false"/>
                <w:i w:val="false"/>
                <w:color w:val="000000"/>
                <w:sz w:val="20"/>
              </w:rPr>
              <w:t xml:space="preserve">(тегi, аты-жөнi) </w:t>
            </w:r>
            <w:r>
              <w:br/>
            </w:r>
            <w:r>
              <w:rPr>
                <w:rFonts w:ascii="Times New Roman"/>
                <w:b w:val="false"/>
                <w:i w:val="false"/>
                <w:color w:val="000000"/>
                <w:sz w:val="20"/>
              </w:rPr>
              <w:t xml:space="preserve">күнi ________________________ </w:t>
            </w:r>
            <w:r>
              <w:br/>
            </w:r>
            <w:r>
              <w:rPr>
                <w:rFonts w:ascii="Times New Roman"/>
                <w:b w:val="false"/>
                <w:i w:val="false"/>
                <w:color w:val="000000"/>
                <w:sz w:val="20"/>
              </w:rPr>
              <w:t>қолы _______________________</w:t>
            </w:r>
          </w:p>
        </w:tc>
        <w:tc>
          <w:tcPr>
            <w:tcW w:w="62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r>
              <w:br/>
            </w:r>
            <w:r>
              <w:rPr>
                <w:rFonts w:ascii="Times New Roman"/>
                <w:b w:val="false"/>
                <w:i w:val="false"/>
                <w:color w:val="000000"/>
                <w:sz w:val="20"/>
              </w:rPr>
              <w:t xml:space="preserve">____________________________ </w:t>
            </w:r>
            <w:r>
              <w:br/>
            </w:r>
            <w:r>
              <w:rPr>
                <w:rFonts w:ascii="Times New Roman"/>
                <w:b w:val="false"/>
                <w:i/>
                <w:color w:val="000000"/>
                <w:sz w:val="20"/>
              </w:rPr>
              <w:t>(</w:t>
            </w:r>
            <w:r>
              <w:rPr>
                <w:rFonts w:ascii="Times New Roman"/>
                <w:b w:val="false"/>
                <w:i w:val="false"/>
                <w:color w:val="000000"/>
                <w:sz w:val="20"/>
              </w:rPr>
              <w:t>тегi, аты-жөнi</w:t>
            </w:r>
            <w:r>
              <w:rPr>
                <w:rFonts w:ascii="Times New Roman"/>
                <w:b w:val="false"/>
                <w:i/>
                <w:color w:val="000000"/>
                <w:sz w:val="20"/>
              </w:rPr>
              <w:t xml:space="preserve">) </w:t>
            </w:r>
            <w:r>
              <w:br/>
            </w:r>
            <w:r>
              <w:rPr>
                <w:rFonts w:ascii="Times New Roman"/>
                <w:b w:val="false"/>
                <w:i w:val="false"/>
                <w:color w:val="000000"/>
                <w:sz w:val="20"/>
              </w:rPr>
              <w:t xml:space="preserve">күнi _________________________ </w:t>
            </w:r>
            <w:r>
              <w:br/>
            </w:r>
            <w:r>
              <w:rPr>
                <w:rFonts w:ascii="Times New Roman"/>
                <w:b w:val="false"/>
                <w:i w:val="false"/>
                <w:color w:val="000000"/>
                <w:sz w:val="20"/>
              </w:rPr>
              <w:t xml:space="preserve">қолы ________________________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 мен Шардара</w:t>
            </w:r>
            <w:r>
              <w:br/>
            </w:r>
            <w:r>
              <w:rPr>
                <w:rFonts w:ascii="Times New Roman"/>
                <w:b w:val="false"/>
                <w:i w:val="false"/>
                <w:color w:val="000000"/>
                <w:sz w:val="20"/>
              </w:rPr>
              <w:t>ауданы әкімі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 бойынша бағалау парағы</w:t>
      </w:r>
    </w:p>
    <w:p>
      <w:pPr>
        <w:spacing w:after="0"/>
        <w:ind w:left="0"/>
        <w:jc w:val="both"/>
      </w:pPr>
      <w:r>
        <w:rPr>
          <w:rFonts w:ascii="Times New Roman"/>
          <w:b w:val="false"/>
          <w:i w:val="false"/>
          <w:color w:val="000000"/>
          <w:sz w:val="28"/>
        </w:rPr>
        <w:t xml:space="preserve">
      _________________ жыл </w:t>
      </w:r>
      <w:r>
        <w:br/>
      </w: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w:t>
      </w:r>
      <w:r>
        <w:br/>
      </w:r>
      <w:r>
        <w:rPr>
          <w:rFonts w:ascii="Times New Roman"/>
          <w:b w:val="false"/>
          <w:i w:val="false"/>
          <w:color w:val="000000"/>
          <w:sz w:val="28"/>
        </w:rPr>
        <w:t>Бағаланатын қызметшінің лауазымы: ___________________________________________</w:t>
      </w:r>
      <w:r>
        <w:br/>
      </w:r>
      <w:r>
        <w:rPr>
          <w:rFonts w:ascii="Times New Roman"/>
          <w:b w:val="false"/>
          <w:i w:val="false"/>
          <w:color w:val="000000"/>
          <w:sz w:val="28"/>
        </w:rPr>
        <w:t>Бағаланатын қызметшінің құрылымдық бөлімшесінің атауы: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9"/>
        <w:gridCol w:w="1972"/>
        <w:gridCol w:w="3700"/>
        <w:gridCol w:w="4959"/>
      </w:tblGrid>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tbl>
      <w:tblPr>
        <w:tblW w:w="0" w:type="auto"/>
        <w:tblCellSpacing w:w="0" w:type="auto"/>
        <w:tblBorders>
          <w:top w:val="none"/>
          <w:left w:val="none"/>
          <w:bottom w:val="none"/>
          <w:right w:val="none"/>
          <w:insideH w:val="none"/>
          <w:insideV w:val="none"/>
        </w:tblBorders>
      </w:tblPr>
      <w:tblGrid>
        <w:gridCol w:w="6041"/>
        <w:gridCol w:w="6259"/>
      </w:tblGrid>
      <w:tr>
        <w:trPr>
          <w:trHeight w:val="30" w:hRule="atLeast"/>
        </w:trPr>
        <w:tc>
          <w:tcPr>
            <w:tcW w:w="60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r>
              <w:br/>
            </w:r>
            <w:r>
              <w:rPr>
                <w:rFonts w:ascii="Times New Roman"/>
                <w:b w:val="false"/>
                <w:i w:val="false"/>
                <w:color w:val="000000"/>
                <w:sz w:val="20"/>
              </w:rPr>
              <w:t xml:space="preserve">___________________________ </w:t>
            </w:r>
            <w:r>
              <w:br/>
            </w:r>
            <w:r>
              <w:rPr>
                <w:rFonts w:ascii="Times New Roman"/>
                <w:b w:val="false"/>
                <w:i w:val="false"/>
                <w:color w:val="000000"/>
                <w:sz w:val="20"/>
              </w:rPr>
              <w:t xml:space="preserve">(тегi, аты-жөнi) </w:t>
            </w:r>
            <w:r>
              <w:br/>
            </w:r>
            <w:r>
              <w:rPr>
                <w:rFonts w:ascii="Times New Roman"/>
                <w:b w:val="false"/>
                <w:i w:val="false"/>
                <w:color w:val="000000"/>
                <w:sz w:val="20"/>
              </w:rPr>
              <w:t xml:space="preserve">күнi ________________________ </w:t>
            </w:r>
            <w:r>
              <w:br/>
            </w:r>
            <w:r>
              <w:rPr>
                <w:rFonts w:ascii="Times New Roman"/>
                <w:b w:val="false"/>
                <w:i w:val="false"/>
                <w:color w:val="000000"/>
                <w:sz w:val="20"/>
              </w:rPr>
              <w:t>қолы _______________________</w:t>
            </w:r>
          </w:p>
        </w:tc>
        <w:tc>
          <w:tcPr>
            <w:tcW w:w="62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r>
              <w:br/>
            </w:r>
            <w:r>
              <w:rPr>
                <w:rFonts w:ascii="Times New Roman"/>
                <w:b w:val="false"/>
                <w:i w:val="false"/>
                <w:color w:val="000000"/>
                <w:sz w:val="20"/>
              </w:rPr>
              <w:t xml:space="preserve">____________________________ </w:t>
            </w:r>
            <w:r>
              <w:br/>
            </w:r>
            <w:r>
              <w:rPr>
                <w:rFonts w:ascii="Times New Roman"/>
                <w:b w:val="false"/>
                <w:i/>
                <w:color w:val="000000"/>
                <w:sz w:val="20"/>
              </w:rPr>
              <w:t>(</w:t>
            </w:r>
            <w:r>
              <w:rPr>
                <w:rFonts w:ascii="Times New Roman"/>
                <w:b w:val="false"/>
                <w:i w:val="false"/>
                <w:color w:val="000000"/>
                <w:sz w:val="20"/>
              </w:rPr>
              <w:t>тегi, аты-жөнi</w:t>
            </w:r>
            <w:r>
              <w:rPr>
                <w:rFonts w:ascii="Times New Roman"/>
                <w:b w:val="false"/>
                <w:i/>
                <w:color w:val="000000"/>
                <w:sz w:val="20"/>
              </w:rPr>
              <w:t xml:space="preserve">) </w:t>
            </w:r>
            <w:r>
              <w:br/>
            </w:r>
            <w:r>
              <w:rPr>
                <w:rFonts w:ascii="Times New Roman"/>
                <w:b w:val="false"/>
                <w:i w:val="false"/>
                <w:color w:val="000000"/>
                <w:sz w:val="20"/>
              </w:rPr>
              <w:t xml:space="preserve">күнi _________________________ </w:t>
            </w:r>
            <w:r>
              <w:br/>
            </w:r>
            <w:r>
              <w:rPr>
                <w:rFonts w:ascii="Times New Roman"/>
                <w:b w:val="false"/>
                <w:i w:val="false"/>
                <w:color w:val="000000"/>
                <w:sz w:val="20"/>
              </w:rPr>
              <w:t xml:space="preserve">қолы ________________________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 мен Шардара</w:t>
            </w:r>
            <w:r>
              <w:br/>
            </w:r>
            <w:r>
              <w:rPr>
                <w:rFonts w:ascii="Times New Roman"/>
                <w:b w:val="false"/>
                <w:i w:val="false"/>
                <w:color w:val="000000"/>
                <w:sz w:val="20"/>
              </w:rPr>
              <w:t>ауданы әкімі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3240"/>
        <w:gridCol w:w="5058"/>
        <w:gridCol w:w="3363"/>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Құзыреттер атауы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басқару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r>
              <w:br/>
            </w:r>
            <w:r>
              <w:rPr>
                <w:rFonts w:ascii="Times New Roman"/>
                <w:b w:val="false"/>
                <w:i w:val="false"/>
                <w:color w:val="000000"/>
                <w:sz w:val="20"/>
              </w:rPr>
              <w:t>E-R-1.</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Стратегиялық бағыттарға сәйкес нақты міндеттер қояды және тапсырмалар береді;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Бөлімшенің берілген міндеттерді сапалы және уақтылы орындауына ұжымды бағыттайды және жағдай жасайды;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 жұмысын басымдылығына қарай тиімді ұйымдастырады;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Стратегиялық бағыттарға сәйкес нақты міндеттер қоя алмайды және тапсырмалар бере алмайды;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Берілген міндеттерді сапалы және уақтылы орындауына ұжымды бағыттамайды және жағдай жасамайды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 жұмысын басымдылығына мән бермей тиімсіз ұйымдастырады;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xml:space="preserve">E-3 (құрылымдық бөлімшенің басшысы); </w:t>
            </w:r>
            <w:r>
              <w:br/>
            </w:r>
            <w:r>
              <w:rPr>
                <w:rFonts w:ascii="Times New Roman"/>
                <w:b w:val="false"/>
                <w:i w:val="false"/>
                <w:color w:val="000000"/>
                <w:sz w:val="20"/>
              </w:rPr>
              <w:t>E-R-2;</w:t>
            </w:r>
            <w:r>
              <w:br/>
            </w:r>
            <w:r>
              <w:rPr>
                <w:rFonts w:ascii="Times New Roman"/>
                <w:b w:val="false"/>
                <w:i w:val="false"/>
                <w:color w:val="000000"/>
                <w:sz w:val="20"/>
              </w:rPr>
              <w:t>E-R-3;</w:t>
            </w:r>
            <w:r>
              <w:br/>
            </w:r>
            <w:r>
              <w:rPr>
                <w:rFonts w:ascii="Times New Roman"/>
                <w:b w:val="false"/>
                <w:i w:val="false"/>
                <w:color w:val="000000"/>
                <w:sz w:val="20"/>
              </w:rPr>
              <w:t>E-G-1;</w:t>
            </w:r>
            <w:r>
              <w:br/>
            </w:r>
            <w:r>
              <w:rPr>
                <w:rFonts w:ascii="Times New Roman"/>
                <w:b w:val="false"/>
                <w:i w:val="false"/>
                <w:color w:val="000000"/>
                <w:sz w:val="20"/>
              </w:rPr>
              <w:t>E-G-2 (құрылымдық бөлімшенің басшысы).</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Бөлімшенің қызметін жоспарлау мен қамтамасыз етуге қажетті ақпараттарды жинақтап, талдайды және басшылыққа енгізеді;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Сеніп тапсырылған ұжымның жұмысын жоспарлайды және ұйымдастырады, олардың жоспарланған нәтижелерге қол жеткізуіне ықпал етеді;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Қызметкерлердің қойылған міндеттердің орындалуы барысындағы қызметіне бақылау жүргізеді;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 жұмысының нәтижелелілігін және сапасын қамтамасыз етеді;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Бөлімшенің қызметін жоспарлау мен қамтамасыз етуге қажетті ақпараттарды жинақтап, талдамайды және басшылыққа енгізбейді;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Сеніп тапсырылған ұжымның жұмысын жоспарламайды және ұйымдастырмайды, олардың жоспарланған нәтижелерге қол жеткізуіне ықпал етпейді;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Қызметкерлердің қойылған міндеттердің орындалуына бақылау жүргізбейді;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 жұмысының нәтижелелілігін және сапасын қамтамасыз етпейді;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r>
              <w:br/>
            </w:r>
            <w:r>
              <w:rPr>
                <w:rFonts w:ascii="Times New Roman"/>
                <w:b w:val="false"/>
                <w:i w:val="false"/>
                <w:color w:val="000000"/>
                <w:sz w:val="20"/>
              </w:rPr>
              <w:t>E-4;</w:t>
            </w:r>
            <w:r>
              <w:br/>
            </w:r>
            <w:r>
              <w:rPr>
                <w:rFonts w:ascii="Times New Roman"/>
                <w:b w:val="false"/>
                <w:i w:val="false"/>
                <w:color w:val="000000"/>
                <w:sz w:val="20"/>
              </w:rPr>
              <w:t>E-R-4;</w:t>
            </w:r>
            <w:r>
              <w:br/>
            </w:r>
            <w:r>
              <w:rPr>
                <w:rFonts w:ascii="Times New Roman"/>
                <w:b w:val="false"/>
                <w:i w:val="false"/>
                <w:color w:val="000000"/>
                <w:sz w:val="20"/>
              </w:rPr>
              <w:t>E-R-5;</w:t>
            </w:r>
            <w:r>
              <w:br/>
            </w:r>
            <w:r>
              <w:rPr>
                <w:rFonts w:ascii="Times New Roman"/>
                <w:b w:val="false"/>
                <w:i w:val="false"/>
                <w:color w:val="000000"/>
                <w:sz w:val="20"/>
              </w:rPr>
              <w:t>E-G-2; *</w:t>
            </w:r>
            <w:r>
              <w:br/>
            </w:r>
            <w:r>
              <w:rPr>
                <w:rFonts w:ascii="Times New Roman"/>
                <w:b w:val="false"/>
                <w:i w:val="false"/>
                <w:color w:val="000000"/>
                <w:sz w:val="20"/>
              </w:rPr>
              <w:t>E-G-3.</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Басымдылығына қарай тапсырмаларды маңыздылығы ретімен қояды;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Басшылыққа сапалы құжаттар дайындайды және енгізеді.;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Өлшеулі уақыт жағдайында жұмыс жасай алады;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Белгіленген мерзімдерді сақтайды.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Тапсырмаларды жүйесіз орындайды;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Сапасыз құжаттар әзірлейді;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Жедел жұмыс жасамайды;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Белгіленген мерзімдерді сақтамайды.</w:t>
            </w:r>
            <w:r>
              <w:br/>
            </w:r>
            <w:r>
              <w:rPr>
                <w:rFonts w:ascii="Times New Roman"/>
                <w:b w:val="false"/>
                <w:i w:val="false"/>
                <w:color w:val="000000"/>
                <w:sz w:val="20"/>
              </w:rPr>
              <w:t>
</w:t>
            </w:r>
          </w:p>
        </w:tc>
      </w:tr>
      <w:tr>
        <w:trPr>
          <w:trHeight w:val="30" w:hRule="atLeast"/>
        </w:trPr>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r>
              <w:br/>
            </w:r>
            <w:r>
              <w:rPr>
                <w:rFonts w:ascii="Times New Roman"/>
                <w:b w:val="false"/>
                <w:i w:val="false"/>
                <w:color w:val="000000"/>
                <w:sz w:val="20"/>
              </w:rPr>
              <w:t>
E-R-1.</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 құзыреті шегінде қызметкерлерді мемлекеттік органдармен және ұйымдармен тиімді қарым-қатынасқа бағдарлайды ;</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Қойылған міндеттерге қол жеткізу үшін әрбір қызметкердің әлеуетін пайдаланады;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Басқа бөлімшелермен бірлесіп жоспарды жүзеге асырады және ортақ нәтижеге қол жеткізеді.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 құзыреті шегінде қызметкерлерді мемлекеттік органдармен және ұйымдармен тиімді қарым-қатынасқа бағдарламайды ;</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Қойылған міндеттерге қол жеткізу үшін кейбір қызметкерлердің әлеуетін пайдаланады;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Басқа бөлімшелермен бірлесіп жоспарды жүзеге асыра алмайды және ортақ нәтижеге қол жеткізбейді.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E-3 (құрылымдық бөлімшенің басшысы);</w:t>
            </w:r>
            <w:r>
              <w:br/>
            </w:r>
            <w:r>
              <w:rPr>
                <w:rFonts w:ascii="Times New Roman"/>
                <w:b w:val="false"/>
                <w:i w:val="false"/>
                <w:color w:val="000000"/>
                <w:sz w:val="20"/>
              </w:rPr>
              <w:t>E-R-2;</w:t>
            </w:r>
            <w:r>
              <w:br/>
            </w:r>
            <w:r>
              <w:rPr>
                <w:rFonts w:ascii="Times New Roman"/>
                <w:b w:val="false"/>
                <w:i w:val="false"/>
                <w:color w:val="000000"/>
                <w:sz w:val="20"/>
              </w:rPr>
              <w:t>E-R-3;</w:t>
            </w:r>
            <w:r>
              <w:br/>
            </w:r>
            <w:r>
              <w:rPr>
                <w:rFonts w:ascii="Times New Roman"/>
                <w:b w:val="false"/>
                <w:i w:val="false"/>
                <w:color w:val="000000"/>
                <w:sz w:val="20"/>
              </w:rPr>
              <w:t>E-G-1;</w:t>
            </w:r>
            <w:r>
              <w:br/>
            </w:r>
            <w:r>
              <w:rPr>
                <w:rFonts w:ascii="Times New Roman"/>
                <w:b w:val="false"/>
                <w:i w:val="false"/>
                <w:color w:val="000000"/>
                <w:sz w:val="20"/>
              </w:rPr>
              <w:t>E-G-2 (құрылымдық бөлімшенің басшысы).</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Ұжымда сенімді қарым-қатынас орнатады;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Бөлімшенің қоғаммен тиімді жұмысын ұйымдастыру бойынша ұсыныс жасайды;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Бірлесіп жұмыс атқару үшін әріптестерімен тәжірибесімен және білімімен бөліседі;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Әрқайсысының нәтижеге жетуге қосқан үлесін анықтайды.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Ұжымда өзара сенімсіз қарым-қатынас орнатады;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 және қоғаммен тиімді жұмыс ұйымдастыру бойынша ұсыныс жасамайды;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Бірлесіп жұмыс атқару үшін әріптестерімен тәжірибесімен және білімімен бөліспейді;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Бағыныстағы тұлғалардың нәтижеге жетуге қосқан үлесін анықтамайды.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r>
              <w:br/>
            </w:r>
            <w:r>
              <w:rPr>
                <w:rFonts w:ascii="Times New Roman"/>
                <w:b w:val="false"/>
                <w:i w:val="false"/>
                <w:color w:val="000000"/>
                <w:sz w:val="20"/>
              </w:rPr>
              <w:t>E-4;</w:t>
            </w:r>
            <w:r>
              <w:br/>
            </w:r>
            <w:r>
              <w:rPr>
                <w:rFonts w:ascii="Times New Roman"/>
                <w:b w:val="false"/>
                <w:i w:val="false"/>
                <w:color w:val="000000"/>
                <w:sz w:val="20"/>
              </w:rPr>
              <w:t>E-R-4;</w:t>
            </w:r>
            <w:r>
              <w:br/>
            </w:r>
            <w:r>
              <w:rPr>
                <w:rFonts w:ascii="Times New Roman"/>
                <w:b w:val="false"/>
                <w:i w:val="false"/>
                <w:color w:val="000000"/>
                <w:sz w:val="20"/>
              </w:rPr>
              <w:t>E-R-5;</w:t>
            </w:r>
            <w:r>
              <w:br/>
            </w:r>
            <w:r>
              <w:rPr>
                <w:rFonts w:ascii="Times New Roman"/>
                <w:b w:val="false"/>
                <w:i w:val="false"/>
                <w:color w:val="000000"/>
                <w:sz w:val="20"/>
              </w:rPr>
              <w:t>E-G-2; *</w:t>
            </w:r>
            <w:r>
              <w:br/>
            </w:r>
            <w:r>
              <w:rPr>
                <w:rFonts w:ascii="Times New Roman"/>
                <w:b w:val="false"/>
                <w:i w:val="false"/>
                <w:color w:val="000000"/>
                <w:sz w:val="20"/>
              </w:rPr>
              <w:t>E-G-3.</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Ұжымның жұмысына үлесін қосады және қажет болған жағдайда түсіндірме үшін аса тәжірибелі әріптестеріне жүгінеді;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Талдау барысында пікір алмасады және талқылау нәтижесін ескере отырып, тапсырмаларды орындайды.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Жұмыста тұйықтық ұстанымын білдіреді және түсіндірме үшін аса тәжірибелі әріптестеріне жүгінбейді;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Әріптестерімен мәселелерді талқыламайды.</w:t>
            </w:r>
            <w:r>
              <w:br/>
            </w:r>
            <w:r>
              <w:rPr>
                <w:rFonts w:ascii="Times New Roman"/>
                <w:b w:val="false"/>
                <w:i w:val="false"/>
                <w:color w:val="000000"/>
                <w:sz w:val="20"/>
              </w:rPr>
              <w:t>
</w:t>
            </w:r>
          </w:p>
        </w:tc>
      </w:tr>
      <w:tr>
        <w:trPr>
          <w:trHeight w:val="30" w:hRule="atLeast"/>
        </w:trPr>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ШЕШІМ ҚАБЫЛДАУ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r>
              <w:br/>
            </w:r>
            <w:r>
              <w:rPr>
                <w:rFonts w:ascii="Times New Roman"/>
                <w:b w:val="false"/>
                <w:i w:val="false"/>
                <w:color w:val="000000"/>
                <w:sz w:val="20"/>
              </w:rPr>
              <w:t>E-R-1.</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Міндеттерді дұрыс бөле алады;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Шешім қабылдау барысында мүмкін болатын қауіптер туралы хабарлайды;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Шешім қабылдау барысында альтернативті ұсыныс жасайды;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Тиімді және жүйелі шешім қабылдайды;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Жеке тәжірибесіне, басқа да маңызды болып табылатын мәліметтерге негізделген шешім қабылдайды.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Бөлімшеде міндеттерді дұрыс бөле алмайды;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Орын алуы мүмкін қауіптер туралы хабарламайды;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Шешім қабылдау барысында альтернативті ұсыныс жасамайды;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Тиімсіз және жүйесіз шешім қабылдайды;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Шешім қабылдау барысында тек өзінің жеке тәжірибесіне және көзқарасына сенеді.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E-3 (Құрылымдық бөлімшенің басшысы);</w:t>
            </w:r>
            <w:r>
              <w:br/>
            </w:r>
            <w:r>
              <w:rPr>
                <w:rFonts w:ascii="Times New Roman"/>
                <w:b w:val="false"/>
                <w:i w:val="false"/>
                <w:color w:val="000000"/>
                <w:sz w:val="20"/>
              </w:rPr>
              <w:t>E-R-2;</w:t>
            </w:r>
            <w:r>
              <w:br/>
            </w:r>
            <w:r>
              <w:rPr>
                <w:rFonts w:ascii="Times New Roman"/>
                <w:b w:val="false"/>
                <w:i w:val="false"/>
                <w:color w:val="000000"/>
                <w:sz w:val="20"/>
              </w:rPr>
              <w:t>E-R-3;</w:t>
            </w:r>
            <w:r>
              <w:br/>
            </w:r>
            <w:r>
              <w:rPr>
                <w:rFonts w:ascii="Times New Roman"/>
                <w:b w:val="false"/>
                <w:i w:val="false"/>
                <w:color w:val="000000"/>
                <w:sz w:val="20"/>
              </w:rPr>
              <w:t>E-G-1;</w:t>
            </w:r>
            <w:r>
              <w:br/>
            </w:r>
            <w:r>
              <w:rPr>
                <w:rFonts w:ascii="Times New Roman"/>
                <w:b w:val="false"/>
                <w:i w:val="false"/>
                <w:color w:val="000000"/>
                <w:sz w:val="20"/>
              </w:rPr>
              <w:t>E-G-2 (Құрылымдық бөлімшенің басшысы).</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 қызметін ұйымдастыруда тапсырмаларды дұрыс бөле алады;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Шешім қабылдауда қажетті ақпараттарды жинауды ұйымдастырады;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Шешім қабылдаудағы тәсілдерді ұжыммен талқылайды;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Әртүрлі дереккөздерден алынған мағлұматтарды ескере отырып, мүмкін болатын қауіптерді талдайды және болжамдайды;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Мүмкін болатын қауіптер мен салдарларды ескере отырып, құзыреті шегінде шешім қабылдайды.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 қызметін ұйымдастыруда тапсырмаларды дұрыс бөле алмайды;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Шешім қабылдауда қажетті ақпараттарды жинауды сирек ұйымдастырады;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Әртүрлі дереккөздерден алынған мағлұматтарды ескермейді, мүмкін болатын қауіптерді талдамайды және болжамайды;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Шешім қабылдау барысында мүмкін болатын қауіптер мен салдарларды ескермейді.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r>
              <w:br/>
            </w:r>
            <w:r>
              <w:rPr>
                <w:rFonts w:ascii="Times New Roman"/>
                <w:b w:val="false"/>
                <w:i w:val="false"/>
                <w:color w:val="000000"/>
                <w:sz w:val="20"/>
              </w:rPr>
              <w:t>E-4;</w:t>
            </w:r>
            <w:r>
              <w:br/>
            </w:r>
            <w:r>
              <w:rPr>
                <w:rFonts w:ascii="Times New Roman"/>
                <w:b w:val="false"/>
                <w:i w:val="false"/>
                <w:color w:val="000000"/>
                <w:sz w:val="20"/>
              </w:rPr>
              <w:t>E-R-4;</w:t>
            </w:r>
            <w:r>
              <w:br/>
            </w:r>
            <w:r>
              <w:rPr>
                <w:rFonts w:ascii="Times New Roman"/>
                <w:b w:val="false"/>
                <w:i w:val="false"/>
                <w:color w:val="000000"/>
                <w:sz w:val="20"/>
              </w:rPr>
              <w:t>E-R-5;</w:t>
            </w:r>
            <w:r>
              <w:br/>
            </w:r>
            <w:r>
              <w:rPr>
                <w:rFonts w:ascii="Times New Roman"/>
                <w:b w:val="false"/>
                <w:i w:val="false"/>
                <w:color w:val="000000"/>
                <w:sz w:val="20"/>
              </w:rPr>
              <w:t>E-G-2; *</w:t>
            </w:r>
            <w:r>
              <w:br/>
            </w:r>
            <w:r>
              <w:rPr>
                <w:rFonts w:ascii="Times New Roman"/>
                <w:b w:val="false"/>
                <w:i w:val="false"/>
                <w:color w:val="000000"/>
                <w:sz w:val="20"/>
              </w:rPr>
              <w:t>E-G-3.</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Қажетті мәліметтерді таба алады;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Өзінің пікірін негіздей алады.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Қажетті мәліметтерді таба алмайды;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Негізсіз пікір білдіреді.</w:t>
            </w:r>
            <w:r>
              <w:br/>
            </w:r>
            <w:r>
              <w:rPr>
                <w:rFonts w:ascii="Times New Roman"/>
                <w:b w:val="false"/>
                <w:i w:val="false"/>
                <w:color w:val="000000"/>
                <w:sz w:val="20"/>
              </w:rPr>
              <w:t>
</w:t>
            </w:r>
          </w:p>
        </w:tc>
      </w:tr>
      <w:tr>
        <w:trPr>
          <w:trHeight w:val="30" w:hRule="atLeast"/>
        </w:trPr>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3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r>
              <w:br/>
            </w:r>
            <w:r>
              <w:rPr>
                <w:rFonts w:ascii="Times New Roman"/>
                <w:b w:val="false"/>
                <w:i w:val="false"/>
                <w:color w:val="000000"/>
                <w:sz w:val="20"/>
              </w:rPr>
              <w:t>E-R-1.</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Стратегиялық мақсаттар мен басымдылықтарды ескеріп, нақты міндеттер қоя алады;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көрсетудің тиімді әдістерін біледі;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Стратегиялық мақсаттар мен басымдылықтарды ескермей, анық емес міндеттер қоя алады;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көрсетудің әдістері туралы шала-шарпы біледі;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Көрсетілетін қызметтердің қолжетімділілігін қамтамасыз етеді;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тұтынушылардың қанағаттанушылығына талдау жүргізеді және қызмет көрсетуді жетілдірудің жолдарын қарастырады.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Көрсетілетін қызметтердің қолжетімділілігін қамтамасыз етпейді;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Көрсетілетін қызмет бойынша тұтынушылардың қанағаттанушылығына талдау жүргізбейді және қызмет көрсетуді жетілдірудің жолдарын қарастырмайды.</w:t>
            </w:r>
            <w:r>
              <w:br/>
            </w:r>
            <w:r>
              <w:rPr>
                <w:rFonts w:ascii="Times New Roman"/>
                <w:b w:val="false"/>
                <w:i w:val="false"/>
                <w:color w:val="000000"/>
                <w:sz w:val="20"/>
              </w:rPr>
              <w:t>
</w:t>
            </w:r>
          </w:p>
        </w:tc>
      </w:tr>
      <w:tr>
        <w:trPr>
          <w:trHeight w:val="30" w:hRule="atLeast"/>
        </w:trPr>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E-3 (Құрылымдық бөлімшенің басшысы);</w:t>
            </w:r>
            <w:r>
              <w:br/>
            </w:r>
            <w:r>
              <w:rPr>
                <w:rFonts w:ascii="Times New Roman"/>
                <w:b w:val="false"/>
                <w:i w:val="false"/>
                <w:color w:val="000000"/>
                <w:sz w:val="20"/>
              </w:rPr>
              <w:t>E-R-2;</w:t>
            </w:r>
            <w:r>
              <w:br/>
            </w:r>
            <w:r>
              <w:rPr>
                <w:rFonts w:ascii="Times New Roman"/>
                <w:b w:val="false"/>
                <w:i w:val="false"/>
                <w:color w:val="000000"/>
                <w:sz w:val="20"/>
              </w:rPr>
              <w:t>E-R-3;</w:t>
            </w:r>
            <w:r>
              <w:br/>
            </w:r>
            <w:r>
              <w:rPr>
                <w:rFonts w:ascii="Times New Roman"/>
                <w:b w:val="false"/>
                <w:i w:val="false"/>
                <w:color w:val="000000"/>
                <w:sz w:val="20"/>
              </w:rPr>
              <w:t>E-G-1;</w:t>
            </w:r>
            <w:r>
              <w:br/>
            </w:r>
            <w:r>
              <w:rPr>
                <w:rFonts w:ascii="Times New Roman"/>
                <w:b w:val="false"/>
                <w:i w:val="false"/>
                <w:color w:val="000000"/>
                <w:sz w:val="20"/>
              </w:rPr>
              <w:t>E-G-2 (Құрылымдық бөлімшенің басшысы).</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Кері байланысты қамтамасыз ету мақсатында қанағаттанушылық дейгейін анықтауға жағдай жасайды;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көрсетудің сапасын бақылайды, сондай-ақ жеке үлгі болу арқылы көрсетеді.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Кері байланысты қамтамасыз ету мақсатында қанағаттанушылық дейгейін анықтауға жағдай жасамайды;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Сапасыз қызмет көрсетуге жол береді, қызықпаушылық білдіреді.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r>
              <w:br/>
            </w:r>
            <w:r>
              <w:rPr>
                <w:rFonts w:ascii="Times New Roman"/>
                <w:b w:val="false"/>
                <w:i w:val="false"/>
                <w:color w:val="000000"/>
                <w:sz w:val="20"/>
              </w:rPr>
              <w:t>E-4;</w:t>
            </w:r>
            <w:r>
              <w:br/>
            </w:r>
            <w:r>
              <w:rPr>
                <w:rFonts w:ascii="Times New Roman"/>
                <w:b w:val="false"/>
                <w:i w:val="false"/>
                <w:color w:val="000000"/>
                <w:sz w:val="20"/>
              </w:rPr>
              <w:t>E-R-4;</w:t>
            </w:r>
            <w:r>
              <w:br/>
            </w:r>
            <w:r>
              <w:rPr>
                <w:rFonts w:ascii="Times New Roman"/>
                <w:b w:val="false"/>
                <w:i w:val="false"/>
                <w:color w:val="000000"/>
                <w:sz w:val="20"/>
              </w:rPr>
              <w:t>E-R-5;</w:t>
            </w:r>
            <w:r>
              <w:br/>
            </w:r>
            <w:r>
              <w:rPr>
                <w:rFonts w:ascii="Times New Roman"/>
                <w:b w:val="false"/>
                <w:i w:val="false"/>
                <w:color w:val="000000"/>
                <w:sz w:val="20"/>
              </w:rPr>
              <w:t>E-G-2; *</w:t>
            </w:r>
            <w:r>
              <w:br/>
            </w:r>
            <w:r>
              <w:rPr>
                <w:rFonts w:ascii="Times New Roman"/>
                <w:b w:val="false"/>
                <w:i w:val="false"/>
                <w:color w:val="000000"/>
                <w:sz w:val="20"/>
              </w:rPr>
              <w:t>E-G-3.</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Сыпайы және тілектестікпен қызмет көрсетеді;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көрсетуге қанағаттанушылық деңгейін талдайды және оларды жетілдірудің жөнінде ұсыныстар енгізеді;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көрсету сапасын жақсарту бойынша ұсыныс енгізеді.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алушыға дөрекілік және немқұрайлылық білдіреді;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Тұтынушының сұрақтары мен мәселелеріне мән бермейді;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көрсету сапасын жақсарту бойынша белсенділік танытпайды.</w:t>
            </w:r>
            <w:r>
              <w:br/>
            </w:r>
            <w:r>
              <w:rPr>
                <w:rFonts w:ascii="Times New Roman"/>
                <w:b w:val="false"/>
                <w:i w:val="false"/>
                <w:color w:val="000000"/>
                <w:sz w:val="20"/>
              </w:rPr>
              <w:t>
</w:t>
            </w:r>
          </w:p>
        </w:tc>
      </w:tr>
      <w:tr>
        <w:trPr>
          <w:trHeight w:val="30" w:hRule="atLeast"/>
        </w:trPr>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r>
              <w:br/>
            </w:r>
            <w:r>
              <w:rPr>
                <w:rFonts w:ascii="Times New Roman"/>
                <w:b w:val="false"/>
                <w:i w:val="false"/>
                <w:color w:val="000000"/>
                <w:sz w:val="20"/>
              </w:rPr>
              <w:t>E-R-1.</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Ұжымға қызмет алушы тұтынушылар арасында көрсетілетін қызметтер туралы ақпараттарды жеткізу қажеттілігі туралы үнемі түсіндіреді;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Көрсетілетін қызметтер туралы ақпараттандырудың тиімді тәсілін құрастырады.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Көрсетілетін қызметтер туралы ақпараттандырудың тиімсіз тәсілін құрастырады.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E-3 (құрылымдық бөлімшенің басшысы);</w:t>
            </w:r>
            <w:r>
              <w:br/>
            </w:r>
            <w:r>
              <w:rPr>
                <w:rFonts w:ascii="Times New Roman"/>
                <w:b w:val="false"/>
                <w:i w:val="false"/>
                <w:color w:val="000000"/>
                <w:sz w:val="20"/>
              </w:rPr>
              <w:t>E-R-2;</w:t>
            </w:r>
            <w:r>
              <w:br/>
            </w:r>
            <w:r>
              <w:rPr>
                <w:rFonts w:ascii="Times New Roman"/>
                <w:b w:val="false"/>
                <w:i w:val="false"/>
                <w:color w:val="000000"/>
                <w:sz w:val="20"/>
              </w:rPr>
              <w:t>E-R-3;</w:t>
            </w:r>
            <w:r>
              <w:br/>
            </w:r>
            <w:r>
              <w:rPr>
                <w:rFonts w:ascii="Times New Roman"/>
                <w:b w:val="false"/>
                <w:i w:val="false"/>
                <w:color w:val="000000"/>
                <w:sz w:val="20"/>
              </w:rPr>
              <w:t>E-G-1;</w:t>
            </w:r>
            <w:r>
              <w:br/>
            </w:r>
            <w:r>
              <w:rPr>
                <w:rFonts w:ascii="Times New Roman"/>
                <w:b w:val="false"/>
                <w:i w:val="false"/>
                <w:color w:val="000000"/>
                <w:sz w:val="20"/>
              </w:rPr>
              <w:t>E-G-2 (құрылымдық бөлімшенің басшысы).</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Бағыныстағыларды қызмет алушыларды қолжетімді ақпараттандыруға бағдарлайды;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Тұтынушыға ақпараттарды құрметпен және игілікпен жеткізеді;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тұтынушыларының пікірін құрметтейді.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Бағыныстағылармен қызмет алушыларды ақпараттандыру бойынша жұмыс жүргізбейді;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Тұтынушыға ақпараттарды жеткізбейді немесе немқұрайлы және жақтырмай жеткізеді;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тұтынушыларының пікірін елемейді.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r>
              <w:br/>
            </w:r>
            <w:r>
              <w:rPr>
                <w:rFonts w:ascii="Times New Roman"/>
                <w:b w:val="false"/>
                <w:i w:val="false"/>
                <w:color w:val="000000"/>
                <w:sz w:val="20"/>
              </w:rPr>
              <w:t>E-4;</w:t>
            </w:r>
            <w:r>
              <w:br/>
            </w:r>
            <w:r>
              <w:rPr>
                <w:rFonts w:ascii="Times New Roman"/>
                <w:b w:val="false"/>
                <w:i w:val="false"/>
                <w:color w:val="000000"/>
                <w:sz w:val="20"/>
              </w:rPr>
              <w:t>E-R-4;</w:t>
            </w:r>
            <w:r>
              <w:br/>
            </w:r>
            <w:r>
              <w:rPr>
                <w:rFonts w:ascii="Times New Roman"/>
                <w:b w:val="false"/>
                <w:i w:val="false"/>
                <w:color w:val="000000"/>
                <w:sz w:val="20"/>
              </w:rPr>
              <w:t>E-R-5;</w:t>
            </w:r>
            <w:r>
              <w:br/>
            </w:r>
            <w:r>
              <w:rPr>
                <w:rFonts w:ascii="Times New Roman"/>
                <w:b w:val="false"/>
                <w:i w:val="false"/>
                <w:color w:val="000000"/>
                <w:sz w:val="20"/>
              </w:rPr>
              <w:t>E-G-2; *</w:t>
            </w:r>
            <w:r>
              <w:br/>
            </w:r>
            <w:r>
              <w:rPr>
                <w:rFonts w:ascii="Times New Roman"/>
                <w:b w:val="false"/>
                <w:i w:val="false"/>
                <w:color w:val="000000"/>
                <w:sz w:val="20"/>
              </w:rPr>
              <w:t>E-G-3.</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алушыларды ақпараттандырудың тиімді тәсілдерін қолданады;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Тұтынушыға ақпаратты қолжетімді ауызша және жазбаша түрде жеткізеді;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Көрсетілетін қызметтер туралы ақпаратты уақтылы қабылдай және жібере алады.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алушыларды ақпараттандырудың тиімсіз тәсілдерін қолданады;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Тұтынушыға ақпаратты ауызша және жазбаша түрде жеткізбейді немесе түсініксіз жеткізеді;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Көрсетілетін қызметтер туралы ақпаратты уақтылы қабылдай және жібере алмайды.</w:t>
            </w:r>
            <w:r>
              <w:br/>
            </w:r>
            <w:r>
              <w:rPr>
                <w:rFonts w:ascii="Times New Roman"/>
                <w:b w:val="false"/>
                <w:i w:val="false"/>
                <w:color w:val="000000"/>
                <w:sz w:val="20"/>
              </w:rPr>
              <w:t>
</w:t>
            </w:r>
          </w:p>
        </w:tc>
      </w:tr>
      <w:tr>
        <w:trPr>
          <w:trHeight w:val="30" w:hRule="atLeast"/>
        </w:trPr>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r>
              <w:br/>
            </w:r>
            <w:r>
              <w:rPr>
                <w:rFonts w:ascii="Times New Roman"/>
                <w:b w:val="false"/>
                <w:i w:val="false"/>
                <w:color w:val="000000"/>
                <w:sz w:val="20"/>
              </w:rPr>
              <w:t>E-R-1.</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Ұжымға жаңа басымдықтарды уақытылы жеткізеді;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Өзгерістерді уақтылы елеу үшін тиімді шаралар қабылдайды;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Бөлімшені тиімді басқарады және ішкі және сыртқы өзгерістер кезінде нәтижеге қол жеткізеді;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Жұмыстың жаңа бағыттарын қолдану бойынша ұсыныстарын талдайды және басшылыққа енгізеді.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Ұжымға жаңа басымдықтарды жеткізбейді немесе мерзімнен кеш жеткізеді;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Өзгерістерді уақтылы елеу үшін шаралар қабылдамайды немесе тиімсіз шаралар қабылдайды;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Бөлімшені тиімсіз басқарады және ішкі және сыртқы өзгерістер кезінде нәтижеге қол жеткізбейді;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Жұмыстың жаңа бағыттарын қолдану бойынша ұсыныстарын талдамайды және басшылыққа енгізбейді.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E-3 (Құрылымдық бөлімшенің басшысы);</w:t>
            </w:r>
            <w:r>
              <w:br/>
            </w:r>
            <w:r>
              <w:rPr>
                <w:rFonts w:ascii="Times New Roman"/>
                <w:b w:val="false"/>
                <w:i w:val="false"/>
                <w:color w:val="000000"/>
                <w:sz w:val="20"/>
              </w:rPr>
              <w:t>E-R-2;</w:t>
            </w:r>
            <w:r>
              <w:br/>
            </w:r>
            <w:r>
              <w:rPr>
                <w:rFonts w:ascii="Times New Roman"/>
                <w:b w:val="false"/>
                <w:i w:val="false"/>
                <w:color w:val="000000"/>
                <w:sz w:val="20"/>
              </w:rPr>
              <w:t>E-R-3;</w:t>
            </w:r>
            <w:r>
              <w:br/>
            </w:r>
            <w:r>
              <w:rPr>
                <w:rFonts w:ascii="Times New Roman"/>
                <w:b w:val="false"/>
                <w:i w:val="false"/>
                <w:color w:val="000000"/>
                <w:sz w:val="20"/>
              </w:rPr>
              <w:t>E-G-1;</w:t>
            </w:r>
            <w:r>
              <w:br/>
            </w:r>
            <w:r>
              <w:rPr>
                <w:rFonts w:ascii="Times New Roman"/>
                <w:b w:val="false"/>
                <w:i w:val="false"/>
                <w:color w:val="000000"/>
                <w:sz w:val="20"/>
              </w:rPr>
              <w:t>E-G-2 (Құрылымдық бөлімшенің басшысы).</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Жұмыстың жаңа бағыттарын пайдалану жөніндегі ұсыныстарды қарайды және басшылыққа енгізеді;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Болып жатқан өзгерістерге талдау жасайды және жұмысты жақсарту бойынша уақтылы шаралар қабылдайды;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Өзгерістерді дұрыс қабылдауды өзінің үлгі өнегесімен көрсетеді.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Жұмыстың жаңа бағыттарын пайдалану жөніндегі ұсыныстарды қарамайды және басшылыққа енгізбейді;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Болып жатқан өзгерістерге талдау жасамайды және жұмысты жақсарту бойынша шаралар қабылдамайды;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Болып жатқан және күтілмеген өзгерістер кезінде өзін-өзі бақыламайды.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r>
              <w:br/>
            </w:r>
            <w:r>
              <w:rPr>
                <w:rFonts w:ascii="Times New Roman"/>
                <w:b w:val="false"/>
                <w:i w:val="false"/>
                <w:color w:val="000000"/>
                <w:sz w:val="20"/>
              </w:rPr>
              <w:t>E-4;</w:t>
            </w:r>
            <w:r>
              <w:br/>
            </w:r>
            <w:r>
              <w:rPr>
                <w:rFonts w:ascii="Times New Roman"/>
                <w:b w:val="false"/>
                <w:i w:val="false"/>
                <w:color w:val="000000"/>
                <w:sz w:val="20"/>
              </w:rPr>
              <w:t>E-R-4;</w:t>
            </w:r>
            <w:r>
              <w:br/>
            </w:r>
            <w:r>
              <w:rPr>
                <w:rFonts w:ascii="Times New Roman"/>
                <w:b w:val="false"/>
                <w:i w:val="false"/>
                <w:color w:val="000000"/>
                <w:sz w:val="20"/>
              </w:rPr>
              <w:t>E-R-5;</w:t>
            </w:r>
            <w:r>
              <w:br/>
            </w:r>
            <w:r>
              <w:rPr>
                <w:rFonts w:ascii="Times New Roman"/>
                <w:b w:val="false"/>
                <w:i w:val="false"/>
                <w:color w:val="000000"/>
                <w:sz w:val="20"/>
              </w:rPr>
              <w:t>E-G-2; *</w:t>
            </w:r>
            <w:r>
              <w:br/>
            </w:r>
            <w:r>
              <w:rPr>
                <w:rFonts w:ascii="Times New Roman"/>
                <w:b w:val="false"/>
                <w:i w:val="false"/>
                <w:color w:val="000000"/>
                <w:sz w:val="20"/>
              </w:rPr>
              <w:t>E-G-3.</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Жұмысты жақсарту жөнінде ұсыныстар енгізеді;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Оларды енгізудің жаңа бағыттары мен әдістерін үйренеді;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Өзгеріс жағдайларында өзін -өзі бақылайды;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Өзгеріс жағдайларында тез бейімделеді.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Жұмыстың қолданыстағы рәсімдері мен әдістерін ұстанады;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Жаңа бағыттар мен әдістерді зерттеп оларды енгізбейді;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Өзгеріс жағдайларында өзін-өзі бақылай алмайды;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Өзгеріс жағдайларында бейімделмейді немесе баяу бейімделеді.</w:t>
            </w:r>
            <w:r>
              <w:br/>
            </w:r>
            <w:r>
              <w:rPr>
                <w:rFonts w:ascii="Times New Roman"/>
                <w:b w:val="false"/>
                <w:i w:val="false"/>
                <w:color w:val="000000"/>
                <w:sz w:val="20"/>
              </w:rPr>
              <w:t>
</w:t>
            </w:r>
          </w:p>
        </w:tc>
      </w:tr>
      <w:tr>
        <w:trPr>
          <w:trHeight w:val="30" w:hRule="atLeast"/>
        </w:trPr>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r>
              <w:br/>
            </w:r>
            <w:r>
              <w:rPr>
                <w:rFonts w:ascii="Times New Roman"/>
                <w:b w:val="false"/>
                <w:i w:val="false"/>
                <w:color w:val="000000"/>
                <w:sz w:val="20"/>
              </w:rPr>
              <w:t>E-R-1.</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Үлгілі қызметкерлерді жоғарылату туралы ұсыныстарды қарастырып, енгізеді.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Үлгілі қызметкерлерді анықтамайды және оларды жоғарылату туралы ұсыныстарды қарастырмайды;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Қызметкерлерді дамыту бойынша жүйелі шараларды қабылдайды;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Әріптестерімен жинақталған тәжірибесімен, білімімен бөліседі, сондай-ақ, олардың даму деңгейін анықтайды;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Өздігінен дамуға ұмтылысын өзінің жеке үлгісінде көрсетеді.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Қызметкерлерді дамыту бойынша жүйелі шараларды қабылдамайды немесе жүйесіз шараларды қабылдайды;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Әріптестерімен жинақталған тәжірибесімен, білімімен бөліспейді, сондай-ақ, олардың даму деңгейін анықтамайды;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Өздігінен дамуға ұмтылысын өзінің жеке үлгісінде көрсетуге көңіл бөлмейді.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E-3 (Құрылымдық бөлімшенің басшысы);</w:t>
            </w:r>
            <w:r>
              <w:br/>
            </w:r>
            <w:r>
              <w:rPr>
                <w:rFonts w:ascii="Times New Roman"/>
                <w:b w:val="false"/>
                <w:i w:val="false"/>
                <w:color w:val="000000"/>
                <w:sz w:val="20"/>
              </w:rPr>
              <w:t>E-R-2;</w:t>
            </w:r>
            <w:r>
              <w:br/>
            </w:r>
            <w:r>
              <w:rPr>
                <w:rFonts w:ascii="Times New Roman"/>
                <w:b w:val="false"/>
                <w:i w:val="false"/>
                <w:color w:val="000000"/>
                <w:sz w:val="20"/>
              </w:rPr>
              <w:t>E-R-3;</w:t>
            </w:r>
            <w:r>
              <w:br/>
            </w:r>
            <w:r>
              <w:rPr>
                <w:rFonts w:ascii="Times New Roman"/>
                <w:b w:val="false"/>
                <w:i w:val="false"/>
                <w:color w:val="000000"/>
                <w:sz w:val="20"/>
              </w:rPr>
              <w:t>E-G-1;</w:t>
            </w:r>
            <w:r>
              <w:br/>
            </w:r>
            <w:r>
              <w:rPr>
                <w:rFonts w:ascii="Times New Roman"/>
                <w:b w:val="false"/>
                <w:i w:val="false"/>
                <w:color w:val="000000"/>
                <w:sz w:val="20"/>
              </w:rPr>
              <w:t>E-G-2 (Құрылымдық бөлімшенің басшысы).</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Бағыныстылардың құзыреттер деңгейін жоғарылату бойынша іс-шаралар ұсынады;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Бағыныстылармен олардың құзыреттерін, оның ішінде дамуды қажет ететін құзыреттерді талқылайды.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Бағыныстылардың құзыреттер деңгейінің жоғарылауына қызығушылық танытпайды;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Мақсатқа жету үшін өзінің және бағыныстыларының құзыреттерін дамытпайды;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Бағыныстылармен олардың құзыреттерін талқыламайды.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r>
              <w:br/>
            </w:r>
            <w:r>
              <w:rPr>
                <w:rFonts w:ascii="Times New Roman"/>
                <w:b w:val="false"/>
                <w:i w:val="false"/>
                <w:color w:val="000000"/>
                <w:sz w:val="20"/>
              </w:rPr>
              <w:t>E-4;</w:t>
            </w:r>
            <w:r>
              <w:br/>
            </w:r>
            <w:r>
              <w:rPr>
                <w:rFonts w:ascii="Times New Roman"/>
                <w:b w:val="false"/>
                <w:i w:val="false"/>
                <w:color w:val="000000"/>
                <w:sz w:val="20"/>
              </w:rPr>
              <w:t>E-R-4;</w:t>
            </w:r>
            <w:r>
              <w:br/>
            </w:r>
            <w:r>
              <w:rPr>
                <w:rFonts w:ascii="Times New Roman"/>
                <w:b w:val="false"/>
                <w:i w:val="false"/>
                <w:color w:val="000000"/>
                <w:sz w:val="20"/>
              </w:rPr>
              <w:t>E-R-5;</w:t>
            </w:r>
            <w:r>
              <w:br/>
            </w:r>
            <w:r>
              <w:rPr>
                <w:rFonts w:ascii="Times New Roman"/>
                <w:b w:val="false"/>
                <w:i w:val="false"/>
                <w:color w:val="000000"/>
                <w:sz w:val="20"/>
              </w:rPr>
              <w:t>E-G-2; *</w:t>
            </w:r>
            <w:r>
              <w:br/>
            </w:r>
            <w:r>
              <w:rPr>
                <w:rFonts w:ascii="Times New Roman"/>
                <w:b w:val="false"/>
                <w:i w:val="false"/>
                <w:color w:val="000000"/>
                <w:sz w:val="20"/>
              </w:rPr>
              <w:t>E-G-3.</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Жаңа білімдер мен технологияларға қызығушылық танытады;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Өзіндігінен дамуға ұмтылады, жаңа ақпараттар мен оны қолданудың әдістерін ізденеді;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Тәжірибеде тиімділікті арттыратын жаңа дағдыларды қолданады.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Жаңа білімдер мен технологияларға қызығушылық танытпайды;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Өзіндігінен дамуға ұмтылмайды, жаңа ақпараттар мен оны қолдану әдістерімен қызықпайды;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Өзінде бар дағдылармен шектеледі.</w:t>
            </w:r>
            <w:r>
              <w:br/>
            </w:r>
            <w:r>
              <w:rPr>
                <w:rFonts w:ascii="Times New Roman"/>
                <w:b w:val="false"/>
                <w:i w:val="false"/>
                <w:color w:val="000000"/>
                <w:sz w:val="20"/>
              </w:rPr>
              <w:t>
</w:t>
            </w:r>
          </w:p>
        </w:tc>
      </w:tr>
      <w:tr>
        <w:trPr>
          <w:trHeight w:val="30" w:hRule="atLeast"/>
        </w:trPr>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r>
              <w:br/>
            </w:r>
            <w:r>
              <w:rPr>
                <w:rFonts w:ascii="Times New Roman"/>
                <w:b w:val="false"/>
                <w:i w:val="false"/>
                <w:color w:val="000000"/>
                <w:sz w:val="20"/>
              </w:rPr>
              <w:t>E-R-1.</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етеді;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Ұжымда мемлекеттік қызметтің әдептілік нормалары мен стандарттарына берілгендік деңгейін дамытады;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Әдептілік нормалардың бұзылғандығын елеп ескереді және анықтайды;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Өзінің бөлімше жұмысының тәжірибесінде ашықтық, шынайылық және әділдікке бағытталған әдеп нормалары мен құндылықтарды біріктіреді.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етпейді;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Мемлекеттік қызмет жолын ұстаушылық әркімнің жеке ісі деп есептейді;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Әдептілік нормалардың бұзылғандығын елеп ескермейді;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танытпайды;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Өзінің бөлімше жұмысының тәжірибесінде ашықтық, шынайылық және әділдікке бағытталған әдеп нормалары мен құндылықтарды біріктірмейді;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E-3 (Құрылымдық бөлімшенің басшысы);</w:t>
            </w:r>
            <w:r>
              <w:br/>
            </w:r>
            <w:r>
              <w:rPr>
                <w:rFonts w:ascii="Times New Roman"/>
                <w:b w:val="false"/>
                <w:i w:val="false"/>
                <w:color w:val="000000"/>
                <w:sz w:val="20"/>
              </w:rPr>
              <w:t>E-R-2;</w:t>
            </w:r>
            <w:r>
              <w:br/>
            </w:r>
            <w:r>
              <w:rPr>
                <w:rFonts w:ascii="Times New Roman"/>
                <w:b w:val="false"/>
                <w:i w:val="false"/>
                <w:color w:val="000000"/>
                <w:sz w:val="20"/>
              </w:rPr>
              <w:t>E-R-3;</w:t>
            </w:r>
            <w:r>
              <w:br/>
            </w:r>
            <w:r>
              <w:rPr>
                <w:rFonts w:ascii="Times New Roman"/>
                <w:b w:val="false"/>
                <w:i w:val="false"/>
                <w:color w:val="000000"/>
                <w:sz w:val="20"/>
              </w:rPr>
              <w:t>E-G-1;</w:t>
            </w:r>
            <w:r>
              <w:br/>
            </w:r>
            <w:r>
              <w:rPr>
                <w:rFonts w:ascii="Times New Roman"/>
                <w:b w:val="false"/>
                <w:i w:val="false"/>
                <w:color w:val="000000"/>
                <w:sz w:val="20"/>
              </w:rPr>
              <w:t>E-G-2 (Құрылымдық бөлімшенің басшысы).</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Белгіленген стандарттар мен нормалардың, шектеулер мен тыйымдардың сақталуын бақылайды;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Ұжымның мүддесін өз мүддесінен жоғары қояды;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Жұмыста табандылық танытады;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Ұжымдағы сыйластық пен сенім ахуалын қалыптастырады;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Бағыныстылардың іс-әрекетінде шынайылық және әділеттілік принциптерін сақтауды қамтамасыз етеді;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Риясыздық, әділдік, адал ниеттілік, сондай- ақ, жеке тұлғаның намысы мен абыройына құрмет таныта отырып, бағыныстылары үшін әдепті мінез-құлықтың үлгісі болады.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Ұжымда белгіленген стандарттар мен нормалардың, шектеулер мен тыйымдардың орын алуына жол береді;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 мүддесін ұжым мүддесінен жоғары қояды;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Жұмыста табандылық танытпайды;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Ұжымдағы сыйластық пен сенім ахуалын қалыптастырмайды;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Бағыныстылардың іс-әрекетінде шынайылық және әділеттілік принциптерін сақтауды қамтамасыз етпейді;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r>
              <w:br/>
            </w:r>
            <w:r>
              <w:rPr>
                <w:rFonts w:ascii="Times New Roman"/>
                <w:b w:val="false"/>
                <w:i w:val="false"/>
                <w:color w:val="000000"/>
                <w:sz w:val="20"/>
              </w:rPr>
              <w:t>E-4;</w:t>
            </w:r>
            <w:r>
              <w:br/>
            </w:r>
            <w:r>
              <w:rPr>
                <w:rFonts w:ascii="Times New Roman"/>
                <w:b w:val="false"/>
                <w:i w:val="false"/>
                <w:color w:val="000000"/>
                <w:sz w:val="20"/>
              </w:rPr>
              <w:t>E-R-4;</w:t>
            </w:r>
            <w:r>
              <w:br/>
            </w:r>
            <w:r>
              <w:rPr>
                <w:rFonts w:ascii="Times New Roman"/>
                <w:b w:val="false"/>
                <w:i w:val="false"/>
                <w:color w:val="000000"/>
                <w:sz w:val="20"/>
              </w:rPr>
              <w:t>E-R-5;</w:t>
            </w:r>
            <w:r>
              <w:br/>
            </w:r>
            <w:r>
              <w:rPr>
                <w:rFonts w:ascii="Times New Roman"/>
                <w:b w:val="false"/>
                <w:i w:val="false"/>
                <w:color w:val="000000"/>
                <w:sz w:val="20"/>
              </w:rPr>
              <w:t>E-G-2; *</w:t>
            </w:r>
            <w:r>
              <w:br/>
            </w:r>
            <w:r>
              <w:rPr>
                <w:rFonts w:ascii="Times New Roman"/>
                <w:b w:val="false"/>
                <w:i w:val="false"/>
                <w:color w:val="000000"/>
                <w:sz w:val="20"/>
              </w:rPr>
              <w:t>E-G-3.</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Белгіленген әдептілік нормалары мен стандарттарына сүйенеді;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Өзінің жұмысын адал орындайды;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Өзінің жұмысын орындау барысында немқұрайлылық білдіреді;</w:t>
            </w:r>
            <w:r>
              <w:br/>
            </w:r>
            <w:r>
              <w:rPr>
                <w:rFonts w:ascii="Times New Roman"/>
                <w:b w:val="false"/>
                <w:i w:val="false"/>
                <w:color w:val="000000"/>
                <w:sz w:val="20"/>
              </w:rPr>
              <w:t>
</w:t>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Өзін адалсыз, шамданған және басқаларға дөрекілік және менсізбеушілік қасиеттерін танытады;</w:t>
            </w:r>
            <w:r>
              <w:br/>
            </w:r>
            <w:r>
              <w:rPr>
                <w:rFonts w:ascii="Times New Roman"/>
                <w:b w:val="false"/>
                <w:i w:val="false"/>
                <w:color w:val="000000"/>
                <w:sz w:val="20"/>
              </w:rPr>
              <w:t>
</w:t>
            </w:r>
          </w:p>
        </w:tc>
      </w:tr>
      <w:tr>
        <w:trPr>
          <w:trHeight w:val="30" w:hRule="atLeast"/>
        </w:trPr>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r>
              <w:br/>
            </w:r>
            <w:r>
              <w:rPr>
                <w:rFonts w:ascii="Times New Roman"/>
                <w:b w:val="false"/>
                <w:i w:val="false"/>
                <w:color w:val="000000"/>
                <w:sz w:val="20"/>
              </w:rPr>
              <w:t>E-R-1.</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Сынға сабырлықпен қарайды және негізді болған жағдайда, кемшіліктерді жою жөнінде шаралар қабылдайды.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Сынға сабырсыз қарайды және негізді болған жағдайда, кемшіліктерді жою жөнінде шаралар қабылдамайды.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E-3 (Құрылымдық бөлімшенің басшысы);</w:t>
            </w:r>
            <w:r>
              <w:br/>
            </w:r>
            <w:r>
              <w:rPr>
                <w:rFonts w:ascii="Times New Roman"/>
                <w:b w:val="false"/>
                <w:i w:val="false"/>
                <w:color w:val="000000"/>
                <w:sz w:val="20"/>
              </w:rPr>
              <w:t>E-R-2;</w:t>
            </w:r>
            <w:r>
              <w:br/>
            </w:r>
            <w:r>
              <w:rPr>
                <w:rFonts w:ascii="Times New Roman"/>
                <w:b w:val="false"/>
                <w:i w:val="false"/>
                <w:color w:val="000000"/>
                <w:sz w:val="20"/>
              </w:rPr>
              <w:t>E-R-3;</w:t>
            </w:r>
            <w:r>
              <w:br/>
            </w:r>
            <w:r>
              <w:rPr>
                <w:rFonts w:ascii="Times New Roman"/>
                <w:b w:val="false"/>
                <w:i w:val="false"/>
                <w:color w:val="000000"/>
                <w:sz w:val="20"/>
              </w:rPr>
              <w:t>E-G-1;</w:t>
            </w:r>
            <w:r>
              <w:br/>
            </w:r>
            <w:r>
              <w:rPr>
                <w:rFonts w:ascii="Times New Roman"/>
                <w:b w:val="false"/>
                <w:i w:val="false"/>
                <w:color w:val="000000"/>
                <w:sz w:val="20"/>
              </w:rPr>
              <w:t>E-G-2 (Құрылымдық бөлімшенің басшысы).</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Сынға сабырлықпен қарайды және негізді болған жағдайда, кемшіліктерді жою жөнінде шаралар қабылдайды.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Сынға сабырсыз қарайды және негізді болған жағдайда, кемшіліктерді жою жөнінде шаралар қабылдамайды.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r>
              <w:br/>
            </w:r>
            <w:r>
              <w:rPr>
                <w:rFonts w:ascii="Times New Roman"/>
                <w:b w:val="false"/>
                <w:i w:val="false"/>
                <w:color w:val="000000"/>
                <w:sz w:val="20"/>
              </w:rPr>
              <w:t>E-4;</w:t>
            </w:r>
            <w:r>
              <w:br/>
            </w:r>
            <w:r>
              <w:rPr>
                <w:rFonts w:ascii="Times New Roman"/>
                <w:b w:val="false"/>
                <w:i w:val="false"/>
                <w:color w:val="000000"/>
                <w:sz w:val="20"/>
              </w:rPr>
              <w:t>E-R-4;</w:t>
            </w:r>
            <w:r>
              <w:br/>
            </w:r>
            <w:r>
              <w:rPr>
                <w:rFonts w:ascii="Times New Roman"/>
                <w:b w:val="false"/>
                <w:i w:val="false"/>
                <w:color w:val="000000"/>
                <w:sz w:val="20"/>
              </w:rPr>
              <w:t>E-R-5;</w:t>
            </w:r>
            <w:r>
              <w:br/>
            </w:r>
            <w:r>
              <w:rPr>
                <w:rFonts w:ascii="Times New Roman"/>
                <w:b w:val="false"/>
                <w:i w:val="false"/>
                <w:color w:val="000000"/>
                <w:sz w:val="20"/>
              </w:rPr>
              <w:t>E-G-2; *</w:t>
            </w:r>
            <w:r>
              <w:br/>
            </w:r>
            <w:r>
              <w:rPr>
                <w:rFonts w:ascii="Times New Roman"/>
                <w:b w:val="false"/>
                <w:i w:val="false"/>
                <w:color w:val="000000"/>
                <w:sz w:val="20"/>
              </w:rPr>
              <w:t>E-G-3.</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Сынға сабырлықпен қарайды және негізді болған жағдайда, кемшіліктерді жою жөнінде шаралар қабылдайды.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Сынға сабырсыз қарайды және негізді болған жағдайда, кемшіліктерді жою жөнінде шаралар қабылдамайды.</w:t>
            </w:r>
            <w:r>
              <w:br/>
            </w:r>
            <w:r>
              <w:rPr>
                <w:rFonts w:ascii="Times New Roman"/>
                <w:b w:val="false"/>
                <w:i w:val="false"/>
                <w:color w:val="000000"/>
                <w:sz w:val="20"/>
              </w:rPr>
              <w:t>
</w:t>
            </w:r>
          </w:p>
        </w:tc>
      </w:tr>
      <w:tr>
        <w:trPr>
          <w:trHeight w:val="30" w:hRule="atLeast"/>
        </w:trPr>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r>
              <w:br/>
            </w:r>
            <w:r>
              <w:rPr>
                <w:rFonts w:ascii="Times New Roman"/>
                <w:b w:val="false"/>
                <w:i w:val="false"/>
                <w:color w:val="000000"/>
                <w:sz w:val="20"/>
              </w:rPr>
              <w:t>E-R-1.</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Құрылымдық бөлімшенің қызметін ұйымдастыруды жеке жауапкершілігіне алады.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Құрылымдық бөлімшенің қызметін ұйымдастыру жауапкершілігін басқа лауазымды тұлғаға артады.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E-3 (Құрылымдық бөлімшенің басшысы);</w:t>
            </w:r>
            <w:r>
              <w:br/>
            </w:r>
            <w:r>
              <w:rPr>
                <w:rFonts w:ascii="Times New Roman"/>
                <w:b w:val="false"/>
                <w:i w:val="false"/>
                <w:color w:val="000000"/>
                <w:sz w:val="20"/>
              </w:rPr>
              <w:t>E-R-2;</w:t>
            </w:r>
            <w:r>
              <w:br/>
            </w:r>
            <w:r>
              <w:rPr>
                <w:rFonts w:ascii="Times New Roman"/>
                <w:b w:val="false"/>
                <w:i w:val="false"/>
                <w:color w:val="000000"/>
                <w:sz w:val="20"/>
              </w:rPr>
              <w:t>E-R-3;</w:t>
            </w:r>
            <w:r>
              <w:br/>
            </w:r>
            <w:r>
              <w:rPr>
                <w:rFonts w:ascii="Times New Roman"/>
                <w:b w:val="false"/>
                <w:i w:val="false"/>
                <w:color w:val="000000"/>
                <w:sz w:val="20"/>
              </w:rPr>
              <w:t>E-G-1;</w:t>
            </w:r>
            <w:r>
              <w:br/>
            </w:r>
            <w:r>
              <w:rPr>
                <w:rFonts w:ascii="Times New Roman"/>
                <w:b w:val="false"/>
                <w:i w:val="false"/>
                <w:color w:val="000000"/>
                <w:sz w:val="20"/>
              </w:rPr>
              <w:t>E-G-2 (Құрылымдық бөлімшенің басшысы).</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Құрылымдық бөлімше қызметін ұйымдастыруды жеке жауапкершілігіне алады.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Құрылымдық бөлімшенің қызметін ұйымдастыру жауапкершілігін басқа лауазымды тұлғаға артады.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r>
              <w:br/>
            </w:r>
            <w:r>
              <w:rPr>
                <w:rFonts w:ascii="Times New Roman"/>
                <w:b w:val="false"/>
                <w:i w:val="false"/>
                <w:color w:val="000000"/>
                <w:sz w:val="20"/>
              </w:rPr>
              <w:t>E-4;</w:t>
            </w:r>
            <w:r>
              <w:br/>
            </w:r>
            <w:r>
              <w:rPr>
                <w:rFonts w:ascii="Times New Roman"/>
                <w:b w:val="false"/>
                <w:i w:val="false"/>
                <w:color w:val="000000"/>
                <w:sz w:val="20"/>
              </w:rPr>
              <w:t>E-R-4;</w:t>
            </w:r>
            <w:r>
              <w:br/>
            </w:r>
            <w:r>
              <w:rPr>
                <w:rFonts w:ascii="Times New Roman"/>
                <w:b w:val="false"/>
                <w:i w:val="false"/>
                <w:color w:val="000000"/>
                <w:sz w:val="20"/>
              </w:rPr>
              <w:t>E-R-5;</w:t>
            </w:r>
            <w:r>
              <w:br/>
            </w:r>
            <w:r>
              <w:rPr>
                <w:rFonts w:ascii="Times New Roman"/>
                <w:b w:val="false"/>
                <w:i w:val="false"/>
                <w:color w:val="000000"/>
                <w:sz w:val="20"/>
              </w:rPr>
              <w:t>E-G-2; *</w:t>
            </w:r>
            <w:r>
              <w:br/>
            </w:r>
            <w:r>
              <w:rPr>
                <w:rFonts w:ascii="Times New Roman"/>
                <w:b w:val="false"/>
                <w:i w:val="false"/>
                <w:color w:val="000000"/>
                <w:sz w:val="20"/>
              </w:rPr>
              <w:t>E-G-3.</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 ісі мен нәтижелері үшін жауаптылықта болады.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 ісі мен нәтижелері үшін жауаптылықты басқа тұлғаға артады.</w:t>
            </w:r>
            <w:r>
              <w:br/>
            </w:r>
            <w:r>
              <w:rPr>
                <w:rFonts w:ascii="Times New Roman"/>
                <w:b w:val="false"/>
                <w:i w:val="false"/>
                <w:color w:val="000000"/>
                <w:sz w:val="20"/>
              </w:rPr>
              <w:t>
</w:t>
            </w:r>
          </w:p>
        </w:tc>
      </w:tr>
      <w:tr>
        <w:trPr>
          <w:trHeight w:val="30" w:hRule="atLeast"/>
        </w:trPr>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r>
              <w:br/>
            </w:r>
            <w:r>
              <w:rPr>
                <w:rFonts w:ascii="Times New Roman"/>
                <w:b w:val="false"/>
                <w:i w:val="false"/>
                <w:color w:val="000000"/>
                <w:sz w:val="20"/>
              </w:rPr>
              <w:t>E-R-1.</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тиімділігін жоғарылатуға бағытталған инновациялық тәсілдер мен шешімдер енгізу жөніндегі ұсыныстарды түзеді және қарастырады.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тиімділігін жоғарылатуға бағытталған инновациялық тәсілдер мен шешімдер енгізу жөніндегі ұсыныстарды әзірлемейді және қарастырмайды.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xml:space="preserve">E-3 (Құрылымдық бөлімшенің басшысы); </w:t>
            </w:r>
            <w:r>
              <w:br/>
            </w:r>
            <w:r>
              <w:rPr>
                <w:rFonts w:ascii="Times New Roman"/>
                <w:b w:val="false"/>
                <w:i w:val="false"/>
                <w:color w:val="000000"/>
                <w:sz w:val="20"/>
              </w:rPr>
              <w:t>
E-R-2;</w:t>
            </w:r>
            <w:r>
              <w:br/>
            </w:r>
            <w:r>
              <w:rPr>
                <w:rFonts w:ascii="Times New Roman"/>
                <w:b w:val="false"/>
                <w:i w:val="false"/>
                <w:color w:val="000000"/>
                <w:sz w:val="20"/>
              </w:rPr>
              <w:t>E-R-3;</w:t>
            </w:r>
            <w:r>
              <w:br/>
            </w:r>
            <w:r>
              <w:rPr>
                <w:rFonts w:ascii="Times New Roman"/>
                <w:b w:val="false"/>
                <w:i w:val="false"/>
                <w:color w:val="000000"/>
                <w:sz w:val="20"/>
              </w:rPr>
              <w:t>E-G-1;</w:t>
            </w:r>
            <w:r>
              <w:br/>
            </w:r>
            <w:r>
              <w:rPr>
                <w:rFonts w:ascii="Times New Roman"/>
                <w:b w:val="false"/>
                <w:i w:val="false"/>
                <w:color w:val="000000"/>
                <w:sz w:val="20"/>
              </w:rPr>
              <w:t>E-G-2 (Құрылымдық бөлімшенің басшысы).</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талдайды және енгізеді.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талдамайды және енгізбейді.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r>
              <w:br/>
            </w:r>
            <w:r>
              <w:rPr>
                <w:rFonts w:ascii="Times New Roman"/>
                <w:b w:val="false"/>
                <w:i w:val="false"/>
                <w:color w:val="000000"/>
                <w:sz w:val="20"/>
              </w:rPr>
              <w:t>E-4;</w:t>
            </w:r>
            <w:r>
              <w:br/>
            </w:r>
            <w:r>
              <w:rPr>
                <w:rFonts w:ascii="Times New Roman"/>
                <w:b w:val="false"/>
                <w:i w:val="false"/>
                <w:color w:val="000000"/>
                <w:sz w:val="20"/>
              </w:rPr>
              <w:t>E-R-4;</w:t>
            </w:r>
            <w:r>
              <w:br/>
            </w:r>
            <w:r>
              <w:rPr>
                <w:rFonts w:ascii="Times New Roman"/>
                <w:b w:val="false"/>
                <w:i w:val="false"/>
                <w:color w:val="000000"/>
                <w:sz w:val="20"/>
              </w:rPr>
              <w:t>E-R-5;</w:t>
            </w:r>
            <w:r>
              <w:br/>
            </w:r>
            <w:r>
              <w:rPr>
                <w:rFonts w:ascii="Times New Roman"/>
                <w:b w:val="false"/>
                <w:i w:val="false"/>
                <w:color w:val="000000"/>
                <w:sz w:val="20"/>
              </w:rPr>
              <w:t>E-G-2; *</w:t>
            </w:r>
            <w:r>
              <w:br/>
            </w:r>
            <w:r>
              <w:rPr>
                <w:rFonts w:ascii="Times New Roman"/>
                <w:b w:val="false"/>
                <w:i w:val="false"/>
                <w:color w:val="000000"/>
                <w:sz w:val="20"/>
              </w:rPr>
              <w:t>E-G-3.</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Ұсыныстар мен бастамаларын енгізеді және өзінің негізгі міндеттерінен басқа қосымша жұмыстарды орындайды.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2794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Ұсыныстар мен бастамаларын енгізбейді және өзінің негізгі міндеттерінен басқа қосымша жұмыстарды орындамайды.</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 мен Шардара</w:t>
            </w:r>
            <w:r>
              <w:br/>
            </w:r>
            <w:r>
              <w:rPr>
                <w:rFonts w:ascii="Times New Roman"/>
                <w:b w:val="false"/>
                <w:i w:val="false"/>
                <w:color w:val="000000"/>
                <w:sz w:val="20"/>
              </w:rPr>
              <w:t>ауданы әкімі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 xml:space="preserve">_________________________ </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күні ____________________</w:t>
            </w:r>
            <w:r>
              <w:br/>
            </w:r>
            <w:r>
              <w:rPr>
                <w:rFonts w:ascii="Times New Roman"/>
                <w:b w:val="false"/>
                <w:i w:val="false"/>
                <w:color w:val="000000"/>
                <w:sz w:val="20"/>
              </w:rPr>
              <w:t>қолы 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(мемлекеттік органның атауы) </w:t>
      </w:r>
      <w:r>
        <w:br/>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(бағалау мерзімі жыл) </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р/с</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Комиссия қорытындысы: ____________________________________________</w:t>
      </w:r>
      <w:r>
        <w:br/>
      </w:r>
      <w:r>
        <w:rPr>
          <w:rFonts w:ascii="Times New Roman"/>
          <w:b w:val="false"/>
          <w:i w:val="false"/>
          <w:color w:val="000000"/>
          <w:sz w:val="28"/>
        </w:rPr>
        <w:t xml:space="preserve">Тексерілді: </w:t>
      </w:r>
      <w:r>
        <w:br/>
      </w:r>
      <w:r>
        <w:rPr>
          <w:rFonts w:ascii="Times New Roman"/>
          <w:b w:val="false"/>
          <w:i w:val="false"/>
          <w:color w:val="000000"/>
          <w:sz w:val="28"/>
        </w:rPr>
        <w:t xml:space="preserve">Комиссияның хатшысы: _______________________ Күнi: _____________ </w:t>
      </w:r>
      <w:r>
        <w:br/>
      </w:r>
      <w:r>
        <w:rPr>
          <w:rFonts w:ascii="Times New Roman"/>
          <w:b w:val="false"/>
          <w:i w:val="false"/>
          <w:color w:val="000000"/>
          <w:sz w:val="28"/>
        </w:rPr>
        <w:t xml:space="preserve">(тегi, аты-жөні, қолы) </w:t>
      </w:r>
      <w:r>
        <w:br/>
      </w:r>
      <w:r>
        <w:rPr>
          <w:rFonts w:ascii="Times New Roman"/>
          <w:b w:val="false"/>
          <w:i w:val="false"/>
          <w:color w:val="000000"/>
          <w:sz w:val="28"/>
        </w:rPr>
        <w:t xml:space="preserve">Комиссияның төрағасы: _____________________ Күнi: _______________ </w:t>
      </w:r>
      <w:r>
        <w:br/>
      </w:r>
      <w:r>
        <w:rPr>
          <w:rFonts w:ascii="Times New Roman"/>
          <w:b w:val="false"/>
          <w:i w:val="false"/>
          <w:color w:val="000000"/>
          <w:sz w:val="28"/>
        </w:rPr>
        <w:t xml:space="preserve">(тегi, аты-жөні, қолы) </w:t>
      </w:r>
      <w:r>
        <w:br/>
      </w:r>
      <w:r>
        <w:rPr>
          <w:rFonts w:ascii="Times New Roman"/>
          <w:b w:val="false"/>
          <w:i w:val="false"/>
          <w:color w:val="000000"/>
          <w:sz w:val="28"/>
        </w:rPr>
        <w:t xml:space="preserve">Комиссияның мүшесi: _________________________ Күнi: _____________ </w:t>
      </w:r>
      <w:r>
        <w:br/>
      </w:r>
      <w:r>
        <w:rPr>
          <w:rFonts w:ascii="Times New Roman"/>
          <w:b w:val="false"/>
          <w:i w:val="false"/>
          <w:color w:val="000000"/>
          <w:sz w:val="28"/>
        </w:rPr>
        <w:t>(тегi, аты-жөні, қолы)</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9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header.xml" Type="http://schemas.openxmlformats.org/officeDocument/2006/relationships/header" Id="rId19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