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147db" w14:textId="de147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Қосылған құн салығының асып кету сомасын қайтаруға салық төлеушілер құқылы, басқа тауарларды өндіруде пайдаланатын, сатып алынған (алынған) тауарлардың (лизинг нысаналарының) тізбесін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 сәуірдегі № 183 және Қазақстан Республикасы Ауыл шаруашылығы министрінің 2019 жылғы 8 сәуірдегі № 140 бірлескен бұйрығы. Қазақстан Республикасының Әділет министрлігінде 2019 жылғы 11 сәуірде № 18497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433-бабының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xml:space="preserve">
      1. Қоса беріліп отырған Қосылған құн салығының асып кету сомасын қайтаруға салық төлеушілер құқылы, басқа тауарларды өндіруде пайдаланатын, сатып алынған (алынған) тауарлардың (лизинг нысаналарының) </w:t>
      </w:r>
      <w:r>
        <w:rPr>
          <w:rFonts w:ascii="Times New Roman"/>
          <w:b w:val="false"/>
          <w:i w:val="false"/>
          <w:color w:val="000000"/>
          <w:sz w:val="28"/>
        </w:rPr>
        <w:t>тізбесі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бірлескен бұйрықты Қазақстан Республикасы Инвестициялар және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бірлескен бұйрық алғашқы ресми жарияланған күнінен бастап күнтізбелік он күн өткен соң қолданысқа енгізіледі және 2019 жылғы 1 қаңтардан бастап туындаған қатынастарға қолданылады.</w:t>
      </w:r>
    </w:p>
    <w:bookmarkEnd w:id="7"/>
    <w:tbl>
      <w:tblPr>
        <w:tblW w:w="0" w:type="auto"/>
        <w:tblCellSpacing w:w="0" w:type="auto"/>
        <w:tblBorders>
          <w:top w:val="none"/>
          <w:left w:val="none"/>
          <w:bottom w:val="none"/>
          <w:right w:val="none"/>
          <w:insideH w:val="none"/>
          <w:insideV w:val="none"/>
        </w:tblBorders>
      </w:tblPr>
      <w:tblGrid>
        <w:gridCol w:w="12094"/>
        <w:gridCol w:w="12094"/>
      </w:tblGrid>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Қазақстан Республикасының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Ауыл шаруашылығы министрі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___________________________</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2019 жылғы "___"___________</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Қазақстан Республикасының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Индустрия және инфрақұрылымдық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даму министрі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___________________________</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2019 жылғы "___"___________</w:t>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2019 жылғы "___"___________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2019 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2019 жылғы 8 сәуірдегі </w:t>
            </w:r>
            <w:r>
              <w:br/>
            </w:r>
            <w:r>
              <w:rPr>
                <w:rFonts w:ascii="Times New Roman"/>
                <w:b w:val="false"/>
                <w:i w:val="false"/>
                <w:color w:val="000000"/>
                <w:sz w:val="20"/>
              </w:rPr>
              <w:t>№ 140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 xml:space="preserve"> 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 xml:space="preserve">2019 жылғы 2 сәуірдегі </w:t>
            </w:r>
            <w:r>
              <w:br/>
            </w:r>
            <w:r>
              <w:rPr>
                <w:rFonts w:ascii="Times New Roman"/>
                <w:b w:val="false"/>
                <w:i w:val="false"/>
                <w:color w:val="000000"/>
                <w:sz w:val="20"/>
              </w:rPr>
              <w:t xml:space="preserve">№ 183 бірлескен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Қосылған құн салығының асып кету сомасын қайтаруға салық төлеушілер құқылы, басқа тауарларды өндіруде пайдаланатын, сатып алынған (алынған) тауарлардың (лизинг нысаналарының) тізбесі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8747"/>
        <w:gridCol w:w="2715"/>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бойынша тауардың коды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станоктары: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ені 30 сантиметрден аспайтын маталарды дайындауға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ені 30 сантиметрден астам мата дайындауға арналған қайықтыларды: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қозғалтқыштың жетегімен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8446 21 000 0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8446 29 000 0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ені 30 сантиметрден астам мата дайындауға арналған қайықсыздар: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8446 30 000 0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тоқу-тігу, зер жіптерін, торғын, шілтер, кесте тоқу үшін қолданылатын, кесте тігетін, заттың жиектерін немесе жапсарларын әдіптеу үшін пайдаланылатын машиналар және тафтингтік машиналар: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шеңберлі тоқу машиналары: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диаметрі 165 миллиметрден аспайтын цилиндрлі: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тіл инелерімен жұмыс істейтін 32 немесе 34 класты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8447 11 000 1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8447 11 000 9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диаметрі 165 миллиметрден астам цилиндрлі: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бір фонтурлы, 18, 20, 22, 24 немесе 28 класты, тіл инелерімен жұмыс істейтін.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8447 12 000 1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екі фонтурлы, 6, 7, 10 немесе 14-класты, тіл инелерімен жұмыс істейтін.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8447 12 000 2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8447 12 000 9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жұқа тоқитын машиналар; тоқу-тігу машиналары: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негізді тоқитын машиналар (рашель-машиналарды қоса алғанда); тоқып-тігетін машиналар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8447 20 200 0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8447 20 800 0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тұрмыстық</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8447 90 000 1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8447 90 000 9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 тауар позициясының кітап блоктарын тігуге арналған машиналардан басқа тігін машиналары; тігін машиналарына әдейі арналған жиһаз, негіз және футлярлар; тігін машиналарына арналған инелер: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тұрмыстық тігін машиналары: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бастиектердің салмағы қозғалтқышсыз 16 килограммнан аспайтын немесе қозғалтқышпен 17 килограммнан аспайтын тігін машиналары (тек қана жабық тігісті); бастиектердің салмағы козғалтқышсыз 16 килограммнан немесе қозғалтқышпен 17 килограммнан аспайтын тігін машиналары (тек қана жабық тігісті):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құны 65 евродан астам тігін машиналары (рамасы, үстелшелері, немесе тумбочкалары жоқ)</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8452 10 110 0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8452 10 190 0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тігін машиналары мен өзге де тігін машиналарының бастиектері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8452 10 900 0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тігін машиналары: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автоматты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8452 21 000 0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8452 29 000 0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тігін машиналарына арналған инелер: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8452 30 000 0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тігін машиналары мен оның бөліктеріне арнайы арналған жиһаздар, негіздемелер және футлярлар; тігін машиналарының өзге де бөліктері.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тігін машиналары мен оның бөліктеріне арнайы арналған жиһаздар, негіздемелер және футлярлар; тігін машиналарының өзге де бөліктері.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8452 90 000 1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тігін машиналарының өзге де бөліктері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8452 90 000 2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 немесе басқа да жарық немесе фотонды сәуленің, ультрадыбыстық, электроразрядтық, электрохимиялық, электронды-сәулелік, ионды-сәулелік немесе плазмалық-доғалық процестердің көмегімен материалды алып тастау жолымен кез келген материалдарды өңдеуге арналған станоктар; суағынды тесетін машиналар: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лазер немесе басқа да жарық немесе фотонды сәулелену процестерін пайдалана отырып жұмыс істейтін: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лазерлік сәулелену процестерін пайдалана отырып жұмыс істейтін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8456 11 000 0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 жарық немесе фотонды сәулелену процестерін пайдалана отырып жұмыс істейтін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8456 12 000 0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ультрадыбыс процестерді пайдаланып жұмыстық істейтін: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бөлшектердің бетін жалтыратуға арналған, бас жетегінің қозғалтқышының қуаты 15 киловаттан аспайтын, авиациялық өнеркәсіпке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8456 20 000 1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8456 20 000 8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электроразрядтық процестерді пайдалана отырып жұмыс істейтін: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 бағдармалық басқарумен: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сымды электродты: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кез келген ось бойынша позициялау дәлдігі 0,005 миллиметрден төмен емес</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8456 30 110 1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8456 30 110 9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8456 30 190 0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8456 30 900 0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плазмалық-доғалы процестерді пайдалана отырып жұмыс істейтін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8456 40 000 0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сорғалап ағатын су кескіш машиналар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8456 50 000 0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өңдеуге арналған өңдеу орталықтары, бір тұғырлы және көп тұғырлы агрегат станоктары: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өңдеу орталықтары: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көлденең:</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қуаттылығы 300 киловаттан жоғары дизельдердің иінді біліктерін вихрефрезерлі өңдеуге арналған станоктар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8457 10 100 1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жоғары жылдамдықты (3000 айналым/минут және одан астам, бірақ 15000 айналым/минут аспайтын) және сандық бағдарламамен басқарылатын фрезерлік орталықтар, авиациялық өнеркәсіпке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8457 10 100 2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8457 10 100 8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қуаттылығы 300 киловаттан жоғары дизельдердің иінді біліктерін вихрефрезерлі өңдеуге арналған станоктар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8457 10 900 1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жоғары жылдамдықты (5000 айн/мин және одан астам, бірақ 15000 айналым/минут аспайтын) және сандық бағдарламамен басқарылатын фрезерлік орталықтар, авиациялық өнеркәсіпке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8457 10 900 2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зымыран-ғарыш өнеркәсібі үшін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8457 10 900 3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8457 10 900 9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 тұғырлы агрегат станоктары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көп тұғырлы агрегат станоктары: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бағдарламамен басқарылатын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8457 30 100 0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8457 30 900 0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кесетін токарьлық станоктар (көп мақсатты токарьлық станоктарды қоса алғанда):</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көлденең:</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бағдарламамен басқарылатын: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көп мақсатты токарьлық станоктар: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зымыран-ғарыш өнеркәсібі үшін)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8458 11 200 1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8458 11 200 9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токарьлық автоматтар: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бір шпиндельді: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жоғары жылдамдықты жетекпен (6000 айналым/минут және одан астам, бірақ 8000 айналым/минут аспайтын), авиациялық өнеркәсіпке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8458 11 410 1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8458 11 410 9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көп шпинделді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зымыран-ғарыш өнеркәсібі үшін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8458 11 490 1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8458 11 490 9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токарьлық станоктар: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бағдарламалық басқарумен: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көп мақсатты токарьлық станоктар: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жоғары жылдамдықты (кесу жылдамдығы 100 метр/минут және одан астам) токарьлық-карусельдік станоктар, авиациялық өнеркәсіпке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8458 91 200 1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зымыран-ғарыш өнеркәсібі үшін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8458 91 200 2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8458 91 200 8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токарьлық-карусельдік (кесу жылдамдығы 100метр/минут және одан астам) токарьлық-карусельдік станоктар, авиациялық өнеркәсіпке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8458 91 800 1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r>
              <w:br/>
            </w:r>
            <w:r>
              <w:rPr>
                <w:rFonts w:ascii="Times New Roman"/>
                <w:b w:val="false"/>
                <w:i w:val="false"/>
                <w:color w:val="000000"/>
                <w:sz w:val="20"/>
              </w:rPr>
              <w:t>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8458 91 800 9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металдарды кесумен өндеуге арналған, авиациялық өндіріске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8458 99 000 1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8458 99 000 9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 тауар позициясында көрсетілген токарьлық станоктардан ( көп мақсатты токарьлық станоктарды қоса алғанда) басқа, металды ойып алу жолымен бұрғылауға, қашап өндеуге, жоңғылауға, сыртқы немесе ішкі бұрандалар салуға арналған металл кесетін станоктар (желілік құрылысты агрегат станоктарын қоса алғанда):</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желілік құрылысты агрегат станоктары</w:t>
            </w:r>
            <w:r>
              <w:br/>
            </w:r>
            <w:r>
              <w:rPr>
                <w:rFonts w:ascii="Times New Roman"/>
                <w:b w:val="false"/>
                <w:i w:val="false"/>
                <w:color w:val="000000"/>
                <w:sz w:val="20"/>
              </w:rPr>
              <w:t>
– өзге де бұрғылау станоктары: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бұрғылау станоктары: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бағдарламамен басқарылатын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8459 21 000 0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8459 29 000 0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қашап, өндеу-жоңғылау станоктары: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бағдарламамен басқарылатын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8459 31 000 0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8459 39 000 0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қашау станоктары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бағдарламалық басқарумен: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 жетегінің қозғалтқышының қуаты 45 киловаттан аспайтын "білік" үлгісіндегі бөлшектердің "шөлмек" түріні ішкі бетін қашап өңдеуге арналған, авиациялық өндіріске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8459 41 000 1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8459 41 000 9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8459 49 000 0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консольды-фрезерлік станоктары: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бағдарламамен басқарылатын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8459 51 000 0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8459 59 000 0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бағдарламамен басқарылатын: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аспаптық фрезерлік</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8459 61 100 0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позициялау дәлдігі 0,01 миллиметрдентөмен емес және жұмыс аумағы мынадай: Х осі – 1800 мм, Ү осі – 2000 мм, Z осі – 1100 мм</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8459 61 900 1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зымыран-ғарыш өнеркәсібі үшін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8459 61 900 2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8459 61 900 8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аспаптық фрезерлік</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8459 69 100 0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8459 69 900 0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бұранданы кесу станоктары: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мұнай және газ ұңғыналарын бұрғылау үшін пайдаланылатын муфталар мен құбырларда бұранданы кесуге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8459 70 000 1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8459 70 000 9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 тауар позициясы бойынша сыдыра - тегістеу, қайрау, тегістеу, хонингтеу, ысқылау, жалтырату станоктары және тісті кесу, тісті тегістеу немесе тісті өңдеу станоктарынан басқа, тегістеу тастарының, абразивтердің немесе жалтыратқыш құралдардың көмегімен металдар мен металқыш материалдарды басқа да тазалап өңдеу операцияларын жасауға арналған станоктар: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жұқалап тегістейтін станоктар: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бағдарламамен басқарылатын: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кез келген ось бойынша 0,001 миллиметрденкем емес позициялау дәлдігі бар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жетегінің қозғалтқышының қуаты 20 киловаттан аспайтын, күрделі пішінді өте дәл бөлшектерді ажарлауға және жеткізуге арналған таспалы ажарлағыш, авиациялық өндіріске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8460 12 100 1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8460 12 100 9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асхана аспаптарының дайындамаларын тегістеу үшін)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8460 12 900 1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8460 12 900 9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кез келген ось бойынша позициялау дәлдігі 0,015 милиметрден кем емес</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8460 19 100 0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асхана аспаптарының дайындамаларын тегістеу үшін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8460 19 900 1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8460 19 900 9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тегістеу станоктары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сандық бағдарламамен басқарылатын ортасын тегістейтін станоктар: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кез келген ось бойынша позициялау дәлдігі 0,01 милиметрден кем емес:</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цилиндр беттерді тегістеуге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8460 22 100 1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зымыран-ғарыш өнеркәсібі үшін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8460 22 100 2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8460 22 100 9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8460 22 900 0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бағдарламамен басқарылатын дөңгелектеп тегістеуші станоктар,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кез келген ось бойынша позициялау дәлдігі 0,01 милиметрден кем емес:</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цилиндр беттерді тегістеуге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іштен тегістеуге арналған станоктар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8460 23 100 1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8460 23 100 2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зымыран-ғарыш өнеркәсібі үшін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8460 23 100 3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8460 23 100 9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8460 23 900 0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бағдарламамен басқарылатын,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кез келген ось бойынша позициялау дәлдігі 0,01 милиметр кем емес:</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8460 24 100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цилиндр беттерді тегістеуге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жетегінің қозғалтқышының қуаты 10 киловаттан және одан астам, бірақ 100 кВт-тан аспайтын, пішінді беттерді тегістеуге арналған көп координатты, авиациялық өндіріске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8460 24 100 2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зымыран-ғарыш өнеркәсібі үшін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8460 24 100 3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8460 24 100 9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асхана аспаптарының дайындамаларын тегістеу үшін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8460 24 900 1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8460 24 900 9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кез келген ось бойынша позициялау дәлдігі 0,01 милиметрден кем емес:</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цилиндр беттерді тегістеуге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тегістеуге арналған станоктар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8460 29 200 1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8460 29 200 4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зымыран-ғарыш өнеркәсібі үшін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8460 29 200 5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8460 29 200 9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асхана аспаптарының дайындамаларын тегістеу үшін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8460 29 800 1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8460 29 800 9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қайрау станоктары (кесетін аспаптарға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бағдарламамен басқарылатын: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асханалық пышақтарды қайрауға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8460 31 000 1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8460 31 000 9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8460 39 000 0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хонинговальды немесе жетілдіретін станоктар: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бағдарламамен басқарылатын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8460 40 100 0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8460 40 900 0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микро метрлік реттеу құрылғылары бар және кез келген ось бойынша позициялау дәлдігі 0,01 милиметрден кем емес станоктар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8460 90 100 0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шпинделінің айналу жиілігі 3000 айн/мин және одан артық, бірақ 50000 айналым/минут аспайтын үйкелейтін және фаскажеткізгіш станоктар, авиациялық өндіріске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8460 90 900 1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8460 90 900 9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Бойлап сүргілеу, көлденең сүргілеу, уату, созу, тіс кесу, тіс тегістеу немесе тіс өңдеу, аралау, кесу станоктары және материалды алып тастау жолымен металды немесе қыш металдарды өңдеуге арналған басқа жерде аталмаған немесе енгізілмеген басқа да станоктар: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көлденең сүргілеу немесе уату станоктары: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бағдарламамен басқарылатын</w:t>
            </w:r>
            <w:r>
              <w:br/>
            </w:r>
            <w:r>
              <w:rPr>
                <w:rFonts w:ascii="Times New Roman"/>
                <w:b w:val="false"/>
                <w:i w:val="false"/>
                <w:color w:val="000000"/>
                <w:sz w:val="20"/>
              </w:rPr>
              <w:t>
6-координатты тіс қашауыш станоктары, авиациялық өндіріске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8461 20 000 1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зымыран-ғарыш өнеркәсібі үшін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8461 20 000 2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8461 20 000 8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созу станоктары: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бағдарламамен басқарылатын: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 жетегінің</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8461 30 100 1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8461 30 100 9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8461 30 900 0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тес кесу, тіс тегістеу немесе тіс өңдеу станоктары: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тіс кесу станоктары (тіс кесу абразивті станоктарды қоса алғанда):</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–цилиндрлі тісті дөңгелектерге арналған тіс кесу станоктары: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сандық бағдарламамен басқарылатын: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кез келген ось бойынша позициялау дәлдігі 0,015 милиметрден кем емес</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8461 40 110 2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тістерінің модульдерінің ауқымы 0,3 мм астам, бірақ 15 милиметрден аспайтын тісті дөңгелектер мен шлицті қосылыстарды кесуге арналған, авиациялық өндіріске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8461 40 110 3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зымыран-ғарыш өнеркәсібі үшін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8461 40 110 4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8461 40 110 9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8461 40 190 0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 де тісті дөңгелектерді кесуге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сандық бағдарламамен басқарылатын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8461 40 310 0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8461 40 390 0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тіс өңдеу станоктары: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микрометрлік реттеу құрылғылары бар және кез келген ось бойынша позициялау дәлдігі 0,01 милиметрден кем емес станоктар: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сандық бағдарламамен басқарылатын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8461 40 710 0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8461 40 790 0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8461 40 900 0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аралау немесе кесу станоктары: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аралау станоктары: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дискілі арасы бар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8461 50 110 0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бас қозғалтқышының қуаты 2 киловаттан аспайтын, материалдың құрылымын зерттеу үшін шлифтерді кесуге арналған авиациялық өндіріске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8461 50 190 1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8461 50 190 9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 қозғалтқышының қуаты 2 киловаттан аспайтын материалдың құрылымын зерттеу үшін шлифтерді кесуге арналған, авиациялық өндіріске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8461 50 900 1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8461 50 900 9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көлемді қалыптау, соғу немесе қалыптау арқылы өңдеуге арналған станоктар (престерді қоса алғанда); металдарды өңдеуге арналған ию, көмкеру, түзеу, кесу, тесу немесе шабу станоктары (престерді қоса алғанда); жоғарыда аталмаған, металл немесе металл карбидтерін өңдеуге арналған басқа да престер: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соғу немесе қалыптау (престерді қоса алғанда) машиналары мен балғалар: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бағдарламамен басқарылатын: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жұмыс үстелінде бір мезгілде үш штампты орналастыру мүмкіндігі бар, штамптарды газбен қыздыру жүйесімен жарақтандырылған престеу күші 200 МН соғу-штампылау гидравликалық тығыздауыштары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8462 10 100 1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тік жазықтықта дөңгелетіп орналастырылған төрт пресс-штемпелден тұратын тағалау торабы бар соғу күші 12 МН тік тағалайтын гидравликалық машиналар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8462 10 100 2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–эластикалық ортада металл беттерін штамптау үшін бір блокты жарақты (мөртабан немесе матрица) және эластикалық жастықтарды пайдалана отырып (авиациялық өндіріске арналған үшін)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8462 10 100 3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8462 10 100 8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8462 10 900 0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ию, көмкеру, түзеу машиналары (престерді қоса):</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бағдарламамен басқарылатын: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ию күші 2000 кН аспайтын, табақты материалдан жасалған кронштейндерді өте дәл июге арналған, авиациялық өндіріске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8462 21 100 1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иілу күші 15 000 кН кем емес, бірақ 22 000 кН артық емес тік гидравликалық, позициялау нақтылығы Ү осі бойынша 0,01 м төмен емес траверстер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8462 21 100 2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парағын суыруға (созуға) арналған және парақты бекітілген нысанды жабдықтарды айнала орау (бүгу) үшін, авиациялық өнеркәсіпке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8462 21 100 3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8462 21 100 9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иілу моменті 1300 Н м аспайтын, құбырларды математикалық модельдер бойынша өте дәл июге арналған, авиациялық өндіріске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8462 21 800 1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парағын суыруға (созуға) арналған және парақты бекітілген нысанды жабдықтарды айнала орау (бүгу) үшін, авиациялық өнеркәсіпке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8462 21 800 2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r>
              <w:br/>
            </w:r>
            <w:r>
              <w:rPr>
                <w:rFonts w:ascii="Times New Roman"/>
                <w:b w:val="false"/>
                <w:i w:val="false"/>
                <w:color w:val="000000"/>
                <w:sz w:val="20"/>
              </w:rPr>
              <w:t>
– – – – – – зымыран-ғарыш өнеркәсібі үшін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8462 21 800 3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8462 21 800 7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табақты материалдан жасалған бұйымдарды өңдеу үшін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8462 29 100 0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гидравликалық</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8462 29 910 0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8462 29 980 0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тесетін және шығаратын қиыстырылғандардан басқа, механикалық қайшылар (престерді қоса алғанда):</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бағдарламамен басқарылатын: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қалыңдығы 0,35 аспайтын электр техникалық болаттың жазық прокатын ұзына бойы пішуге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8462 31 000 1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8462 31 000 9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табақты материалдан жасалған бұйымдарды өндеуге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8462 39 100 0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гидравликалық</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8462 39 910 0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тесетін және шығаратын қиыстырылғандарды қоса алғанда, тесетін немесе шабатын машиналар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8462 39 990 0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сандық бағдарламамен басқарылатын: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өнделетін сақиналардың сыртқы диаметрлерінің аумағы 200 милиметрден және одан астам, бірақ 1300 мм аспайтын бағыттаушы аппараттардың сақиналарында ойық жасауға арналған, авиациялық өндіріске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8462 41 100 1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қалындығы 0,35 милиметрден аспайтын электр техникалық болаттан трансформаторлық магнитөткізгіштердің пластиналарын жасауға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8462 41 100 2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8462 41 100 8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баспа платаларында тесік жасауға арналған пресс жабдықтар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8462 41 900 1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8462 41 900 9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баспа платаларында тесік жасауға арналған прес жабдықтар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8462 49 100 0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8462 49 900 0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гидравликалық престер: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сандық бағдарламамен басқарылатын: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металл ұнтақтарын пісіру жолымен қалыптауға</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8462 91 200 1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8462 91 200 9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металл ұнтақтарын пісіру жолымен қалыптауға арналған престер мен металл сынықтарын пакеттеу престері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8462 91 800 1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қысқыштар, бұрандалар, бұрамалар шығаруға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8462 91 800 2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8462 91 800 9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сандық бағдарламамен басқарылатын: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металл ұнтақтарын пісіру жолымен қалыптауға арналған престер мен металл сынықтарын пакеттеу престері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8462 99 200 1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8462 99 200 9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металл ұнтақтарын пісіру жолымен қалыптауға прналған престер мен металл сынықтарын пакеттеу престері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8462 99 800 1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қысқыштар, бұрандалар, бұрамалар шығаруға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8462 99 800 2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8462 99 800 9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алып тастамастан металдарды немесе металл қышты өңдеуге арналған өзге де станоктар: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шыбықтарды, түтіктерді, профильдерді, сымдарды немесе осыған ұқсас бұйымдарды созуға арналған станоктар: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сым созуға арналған станоктар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8463 10 100 0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8463 10 900 0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бұранда салу станоктары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сымнан бұйымдар дайындауға арналған машиналар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8463 30 000 0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Тастарды, қышты, бетонды, асбоцементті немесе ұқсас минералды материалдарды өндеуге немесе шыныны суық күйінде өңдеуге арналған станоктар: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аралау станоктары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8464 10 000 0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оптикалық әйнекті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8464 20 110 0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8464 20 190 0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8464 20 800 0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8464 90 000 0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тығын, сүйек, эбонит, қатты пластмассалар немесе осыған ұқсас қатты материалдар өңдеуге арналған станоктар (шегелердің, қапсырмалардың, желімнің көмегімен немесе басқа тәсілдермен жинауға арналған машиналарды қоса алғанда):</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операциялардың арасында аспап ауыстырмастан әр түрлі механикалық өндеу операцияларын орындауға қабілетті станоктар: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өңделетін бұйымды операциялар арасында қолмен көшіретін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8465 10 100 0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өңделетін бұйымды операциялар арасында автоматты түрде көшіретін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8465 10 900 0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өңдеу орталықтары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8465 20 000 0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таспалы аралар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8465 91 100 0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дискілі аралар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8465 91 200 0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8465 91 900 0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сүргілеу, фрезерлеу немесе сүргілеу-шыңдау станоктары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8465 92 000 0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тегістеу, құммен тегістеу немесе жалтырату станоктары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8465 93 000 0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ию немесе жинау машиналары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8465 94 000 0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бұрғылау немесе қашау станоктары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8465 95 000 0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шабу, ұсату немесе аршу станоктары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8465 96 000 0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8465 99 000 0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Аспаптарды немесе бөлшектерді бекітуге арналған құрылғыларды, өздігінен ашылатын бұранда кесу бас тиектерін, бөлу бас тиектерін және станоктардың басқа да арнайы құрылғыларын қоса алғанда, тек қана немесе негізінен 8456-8465 тауар позицияларының жабдықтарына арналған бөліктер мен керек-жарақтар; қол аспа:</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аспаптарды немесе бөлшектерді бекітуге арналған құрылғыларды, өздігінен ашылатын бұранда кесу бас тиектерін, бөлу бас тиектерін және станоктардың басқа да арнайы құрылғыларын қоса алғанда, тек қана немесе негізінен 8456-8465 тауар позицияларының жабдықтарына арналған бөліктер мен керек-жарақтар; қол аспаптарының барлық түрлеріне арналған жұмыс аспаптарының барлық түрлеріне арналған жұмыс аспаптарын бекіту құрылғылары: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оправаға орнату, цангті патрондар, втулкалар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8466 10 200 0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токарьлық станоктарға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8466 10 310 0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8466 10 380 0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өздігінен ашылатын бұранда кесу бас тиектері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8466 10 800 0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арнайы мақсаттағы қысатын керек-жарақтар мен арматура; стандартты қысатын керек-жарақтар мен арматуралардың жинақтары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8466 20 200 0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токарьлық станоктарға арналған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8466 20 910 0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8466 20 980 0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бөлу бас тиектері және станоктардың басқа да арнайы құрылғылары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8466 30 000 0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шойыннан құйылған немесе болаттан құйылған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8466 91 200 0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8466 91 950 0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шойыннан құйылған немесе болаттан құйылған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8466 92 200 0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8466 92 800 0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8456 50 000 0 кіші субпозициясының машиналарына</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8466 93 300 0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8466 93 700 0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8462 немесе 8463 тауар позициясының станоктарына</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8466 94 000 0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тауарлар номенклатурасы тек кодтар бойынша айқындалады.</w:t>
      </w:r>
    </w:p>
    <w:p>
      <w:pPr>
        <w:spacing w:after="0"/>
        <w:ind w:left="0"/>
        <w:jc w:val="both"/>
      </w:pPr>
      <w:r>
        <w:rPr>
          <w:rFonts w:ascii="Times New Roman"/>
          <w:b w:val="false"/>
          <w:i w:val="false"/>
          <w:color w:val="000000"/>
          <w:sz w:val="28"/>
        </w:rPr>
        <w:t>
      ** СЭҚ ТН - Еуразиялық экономикалық комиссия кеңесінің 2012 жылғы 16 шілдедегі № 54 шешімімен бекітілген сыртқы экономикалық қызметтің тауар номенклатурасы.</w:t>
      </w:r>
    </w:p>
    <w:p>
      <w:pPr>
        <w:spacing w:after="0"/>
        <w:ind w:left="0"/>
        <w:jc w:val="both"/>
      </w:pPr>
      <w:r>
        <w:rPr>
          <w:rFonts w:ascii="Times New Roman"/>
          <w:b w:val="false"/>
          <w:i w:val="false"/>
          <w:color w:val="000000"/>
          <w:sz w:val="28"/>
        </w:rPr>
        <w:t xml:space="preserve">
      ***Толық жазу СЭҚ ТН сәйкес жүргізіледі.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