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38339" w14:textId="d0383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мемлекеттік көрсетілетін қызметтер регламенттерін бекіту туралы" Қазақстан Республикасы Ауыл шаруашылығы министрінің 2015 жылғы 24 тамыздағы № 7-1/764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2019 жылғы 18 сәуірдегі № 159 бұйрығы. Қазақстан Республикасының Әділет министрлігінде 2019 жылғы 23 сәуірде № 18569 болып тіркелді. Күші жойылды - Қазақстан Республикасы Ауыл шаруашылығы министрінің 2021 жылғы 27 мамырдағы № 171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27.05.2021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"Ветеринария саласындағы мемлекеттік көрсетілетін қызметтер регламенттерін бекіту туралы" Қазақстан Республикасы Ауыл шаруашылығы министрінің 2015 жылғы 24 тамыздағы № 7-1/764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12097 болып тіркелген, 2015 жылғы 6 қазанда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"Экспорттау кезінде орны ауыстырылатын (тасымалданатын) объектілерге ветеринариялық сертификат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"Экспорттау кезінде орны ауыстырылатын (тасымалданатын) объектілерге ветеринариялық сертификат беру" мемлекеттік қызметін (бұдан әрі – мемлекеттік көрсетілетін қызмет) Астана, Алматы және Шымкент қалаларының, ауданның, облыстық маңызы бар қаланың бас мемлекеттік ветеринариялық-санитариялық инспекторы және оның орынбасары, Астана, Алматы және Шымкент қалаларының, ауданның, облыстық маңызы бар қалалардың бас мемлекеттік ветеринариялық-санитариялық инспекторы және оның орынбасары бекіткен тізім негізінде мемлекеттік ветеринариялық-санитариялық инспекторлар (бұдан әрі – көрсетілетін қызметті беруші) көрсетеді.</w:t>
      </w:r>
    </w:p>
    <w:bookmarkEnd w:id="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 (бұдан әрі – кеңсе);</w:t>
      </w:r>
    </w:p>
    <w:p>
      <w:pPr>
        <w:spacing w:after="0"/>
        <w:ind w:left="0"/>
        <w:jc w:val="both"/>
      </w:pPr>
      <w:r>
        <w:rPr>
          <w:rFonts w:ascii="Times New Roman"/>
          <w:b w:val="false"/>
          <w:i w:val="false"/>
          <w:color w:val="000000"/>
          <w:sz w:val="28"/>
        </w:rPr>
        <w:t>
      2) "электрондық үкіметтің" www.egov.kz, www.elіcense.kz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"2-тарау. Мемлекеттік қызметті көрсету процесіндегі көрсетілетін қызметті берушінің құрылымдық бөлімшелерінің (жұмыскерлерінің) іс-қимылдары тәртібінің сипаттамасы";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"3-тарау. Мемлекеттік қызметті көрсету процесіндегі көрсетілетін қызметті берушінің құрылымдық бөлімшелерінің (жұмыскерлерінің) өзара іс-қимылы тәртібінің сипаттамасы";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"4-тарау. Мемлекеттік қызметті көрсету процесінде ақпараттық жүйелерді пайдалану тәртібінің сипаттамасы";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"13. Мемлекеттік қызметті көрсету жөніндегі қажетті ақпаратты және консультацияны порталдағы "жеке кабинет" арқылы, мемлекеттік қызмет көрсету мәселелері жөніндегі бірыңғай байланыс орталығының 1414, 8 800 080 77 77 телефондары арқылы алуға болады.";</w:t>
      </w:r>
    </w:p>
    <w:bookmarkEnd w:id="8"/>
    <w:bookmarkStart w:name="z16" w:id="9"/>
    <w:p>
      <w:pPr>
        <w:spacing w:after="0"/>
        <w:ind w:left="0"/>
        <w:jc w:val="both"/>
      </w:pPr>
      <w:r>
        <w:rPr>
          <w:rFonts w:ascii="Times New Roman"/>
          <w:b w:val="false"/>
          <w:i w:val="false"/>
          <w:color w:val="000000"/>
          <w:sz w:val="28"/>
        </w:rPr>
        <w:t xml:space="preserve">
      көрсетілген бұйрықпен бекітілген "Ветеринариялық зертханалар (сынау хаттамалары) беретін сараптама актілерін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8" w:id="10"/>
    <w:p>
      <w:pPr>
        <w:spacing w:after="0"/>
        <w:ind w:left="0"/>
        <w:jc w:val="both"/>
      </w:pPr>
      <w:r>
        <w:rPr>
          <w:rFonts w:ascii="Times New Roman"/>
          <w:b w:val="false"/>
          <w:i w:val="false"/>
          <w:color w:val="000000"/>
          <w:sz w:val="28"/>
        </w:rPr>
        <w:t>
      "1-тарау. Жалпы ережелер";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"1. "Ветеринариялық зертханалар (сынау хаттамалары) беретін сараптама актілерін беру" мемлекеттік қызметін (бұдан әрі – мемлекеттік көрсетілетін қызмет) "Республикалық ветеринариялық зертхана" шаруашылық жүргізу құқындағы республикалық мемлекеттік кәсіпорнының облыстық және аудандық филиалдары және "Ветеринария бойынша ұлттық референттік орталық" шаруашылық жүргізу құқындағы республикалық мемлекеттік кәсіпорны және оның филиалы (бұдан әрі – көрсетілетін қызметті беруші) көрсетеді.</w:t>
      </w:r>
    </w:p>
    <w:bookmarkEnd w:id="11"/>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Қазақстан Республикасы Ауыл шаруашылығы министрлігінің Ветеринариялық бақылау және қадағалау комитетінің аумақтық инспекциялары, облыстардың, Астана, Алматы және Шымкент қалаларының, аудандардың және облыстық маңызы бар қалалардың жергілікті атқарушы органдары (бұдан әрі – мемлекеттік орган);</w:t>
      </w:r>
    </w:p>
    <w:p>
      <w:pPr>
        <w:spacing w:after="0"/>
        <w:ind w:left="0"/>
        <w:jc w:val="both"/>
      </w:pPr>
      <w:r>
        <w:rPr>
          <w:rFonts w:ascii="Times New Roman"/>
          <w:b w:val="false"/>
          <w:i w:val="false"/>
          <w:color w:val="000000"/>
          <w:sz w:val="28"/>
        </w:rPr>
        <w:t>
      2) "электрондық үкіметтің" www.egov.kz, www.elіcense.kz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2" w:id="12"/>
    <w:p>
      <w:pPr>
        <w:spacing w:after="0"/>
        <w:ind w:left="0"/>
        <w:jc w:val="both"/>
      </w:pPr>
      <w:r>
        <w:rPr>
          <w:rFonts w:ascii="Times New Roman"/>
          <w:b w:val="false"/>
          <w:i w:val="false"/>
          <w:color w:val="000000"/>
          <w:sz w:val="28"/>
        </w:rPr>
        <w:t>
      "2-тарау. Мемлекеттік қызметті көрсету процесіндегі көрсетілетін қызметті берушінің құрылымдық бөлімшелерінің (жұмыскерлерінің) іс-қимылдары тәртібінің сипаттамасы";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4" w:id="13"/>
    <w:p>
      <w:pPr>
        <w:spacing w:after="0"/>
        <w:ind w:left="0"/>
        <w:jc w:val="both"/>
      </w:pPr>
      <w:r>
        <w:rPr>
          <w:rFonts w:ascii="Times New Roman"/>
          <w:b w:val="false"/>
          <w:i w:val="false"/>
          <w:color w:val="000000"/>
          <w:sz w:val="28"/>
        </w:rPr>
        <w:t>
      "3-тарау. Мемлекеттік қызметті көрсету процесіндегі көрсетілетін қызметті берушінің құрылымдық бөлімшелерінің (жұмыскерлерінің) өзара іс-қимылы тәртібінің сипаттамасы";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6" w:id="14"/>
    <w:p>
      <w:pPr>
        <w:spacing w:after="0"/>
        <w:ind w:left="0"/>
        <w:jc w:val="both"/>
      </w:pPr>
      <w:r>
        <w:rPr>
          <w:rFonts w:ascii="Times New Roman"/>
          <w:b w:val="false"/>
          <w:i w:val="false"/>
          <w:color w:val="000000"/>
          <w:sz w:val="28"/>
        </w:rPr>
        <w:t>
      "4-тарау. Мемлекеттік қызметті көрсету процесінде ақпараттық жүйелерді пайдалану тәртібінің сипаттамасы";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8" w:id="15"/>
    <w:p>
      <w:pPr>
        <w:spacing w:after="0"/>
        <w:ind w:left="0"/>
        <w:jc w:val="both"/>
      </w:pPr>
      <w:r>
        <w:rPr>
          <w:rFonts w:ascii="Times New Roman"/>
          <w:b w:val="false"/>
          <w:i w:val="false"/>
          <w:color w:val="000000"/>
          <w:sz w:val="28"/>
        </w:rPr>
        <w:t>
      "13. Мемлекеттік қызметті көрсету жөніндегі қажетті ақпаратты және консультацияны порталдағы "жеке кабинет" арқылы, мемлекеттік қызмет көрсету мәселелері жөніндегі бірыңғай байланыс орталығының 1414, 8 800 080 77 77 телефондары арқылы алуға болады.";</w:t>
      </w:r>
    </w:p>
    <w:bookmarkEnd w:id="15"/>
    <w:bookmarkStart w:name="z29" w:id="16"/>
    <w:p>
      <w:pPr>
        <w:spacing w:after="0"/>
        <w:ind w:left="0"/>
        <w:jc w:val="both"/>
      </w:pPr>
      <w:r>
        <w:rPr>
          <w:rFonts w:ascii="Times New Roman"/>
          <w:b w:val="false"/>
          <w:i w:val="false"/>
          <w:color w:val="000000"/>
          <w:sz w:val="28"/>
        </w:rPr>
        <w:t xml:space="preserve">
      көрсетілген бұйрықпен бекітілген "Ветеринария саласындағы қызметпен айналысуға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1" w:id="17"/>
    <w:p>
      <w:pPr>
        <w:spacing w:after="0"/>
        <w:ind w:left="0"/>
        <w:jc w:val="both"/>
      </w:pPr>
      <w:r>
        <w:rPr>
          <w:rFonts w:ascii="Times New Roman"/>
          <w:b w:val="false"/>
          <w:i w:val="false"/>
          <w:color w:val="000000"/>
          <w:sz w:val="28"/>
        </w:rPr>
        <w:t>
      "1-тарау. Жалпы ережелер";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3" w:id="18"/>
    <w:p>
      <w:pPr>
        <w:spacing w:after="0"/>
        <w:ind w:left="0"/>
        <w:jc w:val="both"/>
      </w:pPr>
      <w:r>
        <w:rPr>
          <w:rFonts w:ascii="Times New Roman"/>
          <w:b w:val="false"/>
          <w:i w:val="false"/>
          <w:color w:val="000000"/>
          <w:sz w:val="28"/>
        </w:rPr>
        <w:t>
      "1. "Ветеринария саласындағы қызметпен айналысуға лицензия беру" мемлекеттік көрсетілетін қызметін (бұдан әрі – мемлекеттік көрсетілетін қызмет) Қазақстан Республикасы Ауыл шаруашылығы министрлігінің Ветеринариялық бақылау және қадағалау комитеті, облыстардың, Астана, Алматы және Шымкент қалаларының жергілікті атқарушы органдары (бұдан әрі – көрсетілетін қызметті беруші) көрсетеді.</w:t>
      </w:r>
    </w:p>
    <w:bookmarkEnd w:id="18"/>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 (бұдан әрі – кеңсе);</w:t>
      </w:r>
    </w:p>
    <w:p>
      <w:pPr>
        <w:spacing w:after="0"/>
        <w:ind w:left="0"/>
        <w:jc w:val="both"/>
      </w:pPr>
      <w:r>
        <w:rPr>
          <w:rFonts w:ascii="Times New Roman"/>
          <w:b w:val="false"/>
          <w:i w:val="false"/>
          <w:color w:val="000000"/>
          <w:sz w:val="28"/>
        </w:rPr>
        <w:t>
      2) "электрондық үкіметтің" www.egov.kz, www.elіcense.kz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5" w:id="19"/>
    <w:p>
      <w:pPr>
        <w:spacing w:after="0"/>
        <w:ind w:left="0"/>
        <w:jc w:val="both"/>
      </w:pPr>
      <w:r>
        <w:rPr>
          <w:rFonts w:ascii="Times New Roman"/>
          <w:b w:val="false"/>
          <w:i w:val="false"/>
          <w:color w:val="000000"/>
          <w:sz w:val="28"/>
        </w:rPr>
        <w:t>
      "2-тарау. Мемлекеттік қызметті көрсету процесіндегі көрсетілетін қызметті берушінің құрылымдық бөлімшелерінің (жұмыскерлерінің) іс-қимылдары тәртібінің сипаттамасы";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7" w:id="20"/>
    <w:p>
      <w:pPr>
        <w:spacing w:after="0"/>
        <w:ind w:left="0"/>
        <w:jc w:val="both"/>
      </w:pPr>
      <w:r>
        <w:rPr>
          <w:rFonts w:ascii="Times New Roman"/>
          <w:b w:val="false"/>
          <w:i w:val="false"/>
          <w:color w:val="000000"/>
          <w:sz w:val="28"/>
        </w:rPr>
        <w:t>
      "3 тарау. Мемлекеттік қызметті көрсету процесіндегі көрсетілетін қызметті берушінің құрылымдық бөлімшелерінің (жұмыскерлерінің) өзара іс-қимылы тәртібінің сипаттамасы";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9" w:id="21"/>
    <w:p>
      <w:pPr>
        <w:spacing w:after="0"/>
        <w:ind w:left="0"/>
        <w:jc w:val="both"/>
      </w:pPr>
      <w:r>
        <w:rPr>
          <w:rFonts w:ascii="Times New Roman"/>
          <w:b w:val="false"/>
          <w:i w:val="false"/>
          <w:color w:val="000000"/>
          <w:sz w:val="28"/>
        </w:rPr>
        <w:t>
      "4-тарау. Мемлекеттік қызметті көрсету процесінде ақпараттық жүйелерді пайдалану тәртібінің сипаттамасы";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41" w:id="22"/>
    <w:p>
      <w:pPr>
        <w:spacing w:after="0"/>
        <w:ind w:left="0"/>
        <w:jc w:val="both"/>
      </w:pPr>
      <w:r>
        <w:rPr>
          <w:rFonts w:ascii="Times New Roman"/>
          <w:b w:val="false"/>
          <w:i w:val="false"/>
          <w:color w:val="000000"/>
          <w:sz w:val="28"/>
        </w:rPr>
        <w:t>
      "13. Мемлекеттік қызметті көрсету жөніндегі қажетті ақпаратты және консультацияны порталдағы "жеке кабинет" арқылы, мемлекеттік қызметтер көрсету мәселелері жөніндегі бірыңғай байланыс орталығының 1414, 8 800 080 77 77 телефондары арқылы алуға болады.";</w:t>
      </w:r>
    </w:p>
    <w:bookmarkEnd w:id="22"/>
    <w:bookmarkStart w:name="z42" w:id="23"/>
    <w:p>
      <w:pPr>
        <w:spacing w:after="0"/>
        <w:ind w:left="0"/>
        <w:jc w:val="both"/>
      </w:pPr>
      <w:r>
        <w:rPr>
          <w:rFonts w:ascii="Times New Roman"/>
          <w:b w:val="false"/>
          <w:i w:val="false"/>
          <w:color w:val="000000"/>
          <w:sz w:val="28"/>
        </w:rPr>
        <w:t xml:space="preserve">
      көрсетілген бұйрықпен бекітілген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4" w:id="24"/>
    <w:p>
      <w:pPr>
        <w:spacing w:after="0"/>
        <w:ind w:left="0"/>
        <w:jc w:val="both"/>
      </w:pPr>
      <w:r>
        <w:rPr>
          <w:rFonts w:ascii="Times New Roman"/>
          <w:b w:val="false"/>
          <w:i w:val="false"/>
          <w:color w:val="000000"/>
          <w:sz w:val="28"/>
        </w:rPr>
        <w:t>
      "1-тарау. Жалпы ережелер";</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6" w:id="25"/>
    <w:p>
      <w:pPr>
        <w:spacing w:after="0"/>
        <w:ind w:left="0"/>
        <w:jc w:val="both"/>
      </w:pPr>
      <w:r>
        <w:rPr>
          <w:rFonts w:ascii="Times New Roman"/>
          <w:b w:val="false"/>
          <w:i w:val="false"/>
          <w:color w:val="000000"/>
          <w:sz w:val="28"/>
        </w:rPr>
        <w:t>
      "2-тарау. Мемлекеттік қызметті көрсету процесіндегі көрсетілетін қызметті берушінің құрылымдық бөлімшелерінің (жұмыскерлерінің) іс-қимылдары тәртібінің сипаттамасы";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8" w:id="26"/>
    <w:p>
      <w:pPr>
        <w:spacing w:after="0"/>
        <w:ind w:left="0"/>
        <w:jc w:val="both"/>
      </w:pPr>
      <w:r>
        <w:rPr>
          <w:rFonts w:ascii="Times New Roman"/>
          <w:b w:val="false"/>
          <w:i w:val="false"/>
          <w:color w:val="000000"/>
          <w:sz w:val="28"/>
        </w:rPr>
        <w:t>
      "4. Стандарттың 9-тармағында көрсетілген, Мемлекеттік корпорациядан алынған қоса берілетін құжаттармен бірге көрсетілетін қызметті алушы өтінішінің болуы (бұдан әрі – өтініш) мемлекеттік қызметті көрсету жөніндегі рәсімді (іс-қимылды) бастауға негіз болып табылады.";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0" w:id="2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7"/>
    <w:p>
      <w:pPr>
        <w:spacing w:after="0"/>
        <w:ind w:left="0"/>
        <w:jc w:val="both"/>
      </w:pPr>
      <w:r>
        <w:rPr>
          <w:rFonts w:ascii="Times New Roman"/>
          <w:b w:val="false"/>
          <w:i w:val="false"/>
          <w:color w:val="000000"/>
          <w:sz w:val="28"/>
        </w:rPr>
        <w:t>
      1) Қазақстан Республикасы Ауыл шаруашылығы министрлігі Ветеринариялық бақылау және қадағалау комитетінің аумақтық инспекцияларының кеңсесі (бұдан әрі – кеңсе) мемлекеттік көрсетілетін қызметті алуға ұсынылған құжаттарды Мемлекеттік корпорациядан құжаттардың келіп түскен күні мен уақытын көрсете отырып тіркейді және жауапты орындаушыны (бұдан әрі – орындаушы) айқындау үшін басшылыққа жолдайды – 30 (отыз) минут;</w:t>
      </w:r>
    </w:p>
    <w:p>
      <w:pPr>
        <w:spacing w:after="0"/>
        <w:ind w:left="0"/>
        <w:jc w:val="both"/>
      </w:pPr>
      <w:r>
        <w:rPr>
          <w:rFonts w:ascii="Times New Roman"/>
          <w:b w:val="false"/>
          <w:i w:val="false"/>
          <w:color w:val="000000"/>
          <w:sz w:val="28"/>
        </w:rPr>
        <w:t>
      2) басшылық – ұсынылған құжаттармен танысады, орындаушыны айқындайды – 60 (алпыс) минут;</w:t>
      </w:r>
    </w:p>
    <w:p>
      <w:pPr>
        <w:spacing w:after="0"/>
        <w:ind w:left="0"/>
        <w:jc w:val="both"/>
      </w:pPr>
      <w:r>
        <w:rPr>
          <w:rFonts w:ascii="Times New Roman"/>
          <w:b w:val="false"/>
          <w:i w:val="false"/>
          <w:color w:val="000000"/>
          <w:sz w:val="28"/>
        </w:rPr>
        <w:t>
      3) орындаушы ұсынылған құжаттардың дұрыстығын тексереді, мәліметтерді тиісті ақпараттық жүйеге енгізеді, орны ауыстырылатын (тасымалданатын) объектінің импортына, экспортына, транзитіне рұқсат беруге арналған сұранымды дайындайды және Қазақстан Республикасы Ауыл шаруашылығы министрлігінің Ветеринариялық бақылау және қадағалау комитетіне (бұдан әрі – ведомство) жолдайды немесе орны ауыстырылатын (тасымалданатын) объектінің импортына, экспортына рұқсат беруден уәжді бас тартуға қол қоюға арналған сұранымды дайындайды және көрсетілетін қызметті алушының құжаттарын алған сәттен бастап 1 (бір) жұмыс күні ішінде жолдайды;</w:t>
      </w:r>
    </w:p>
    <w:p>
      <w:pPr>
        <w:spacing w:after="0"/>
        <w:ind w:left="0"/>
        <w:jc w:val="both"/>
      </w:pPr>
      <w:r>
        <w:rPr>
          <w:rFonts w:ascii="Times New Roman"/>
          <w:b w:val="false"/>
          <w:i w:val="false"/>
          <w:color w:val="000000"/>
          <w:sz w:val="28"/>
        </w:rPr>
        <w:t>
      4) ведомство 30 (отыз) жұмыс күні ішінде орны ауыстырылатын (тасымалданатын) объектіні транзиттік тасымалдауға және күнтізбелік 60 (алпыс) күн ішінде тірі жануарларды карантиндеуден өткізуді басқа мемлекеттердің қызметтерімен транзиттік келісуді қажет ететін рұқсаттарды қоспағанда, сұранымды 2 (екі) жұмыс күні ішінде қарайды.</w:t>
      </w:r>
    </w:p>
    <w:p>
      <w:pPr>
        <w:spacing w:after="0"/>
        <w:ind w:left="0"/>
        <w:jc w:val="both"/>
      </w:pPr>
      <w:r>
        <w:rPr>
          <w:rFonts w:ascii="Times New Roman"/>
          <w:b w:val="false"/>
          <w:i w:val="false"/>
          <w:color w:val="000000"/>
          <w:sz w:val="28"/>
        </w:rPr>
        <w:t>
      Егер:</w:t>
      </w:r>
    </w:p>
    <w:p>
      <w:pPr>
        <w:spacing w:after="0"/>
        <w:ind w:left="0"/>
        <w:jc w:val="both"/>
      </w:pPr>
      <w:r>
        <w:rPr>
          <w:rFonts w:ascii="Times New Roman"/>
          <w:b w:val="false"/>
          <w:i w:val="false"/>
          <w:color w:val="000000"/>
          <w:sz w:val="28"/>
        </w:rPr>
        <w:t>
      орны ауыстырылатын (тасымалданатын) объектіні транзиттік тасымалдауға немесе тірі жануарларды карантиндеуден өткізуге басқа мемлекеттердің қызметтерімен транзиттік келісу қажет етілмесе, ведомствоның орны ауыстырылатын (тасымалданатын) объектінің импортына, экспортына, транзитіне рұқсат беруге бекітілген орындаушысы(лары) 2 (екі) жұмыс күні ішінде ұсынылған құжаттардың дұрыстығын тексереді орны ауыстырылатын (тасымалданатын) объектінің импортына, экспортына транзитіне рұқсат беруге арналған сұранымды немесе стандарттың 10-тармағында көзделген жағдайларда және негіздер бойынша уәжді бас тартуды дайындайды және көрсетілетін қызметті берушіге жібереді;</w:t>
      </w:r>
    </w:p>
    <w:p>
      <w:pPr>
        <w:spacing w:after="0"/>
        <w:ind w:left="0"/>
        <w:jc w:val="both"/>
      </w:pPr>
      <w:r>
        <w:rPr>
          <w:rFonts w:ascii="Times New Roman"/>
          <w:b w:val="false"/>
          <w:i w:val="false"/>
          <w:color w:val="000000"/>
          <w:sz w:val="28"/>
        </w:rPr>
        <w:t>
      орны ауыстырылатын (тасымалданатын) объектіні транзиттік тасымалдауға басқа мемлекеттердің қызметтерімен транзиттік келісу қажет етілсе, ведомствоның орны ауыстырылатын (тасымалданатын) объектінің импортына, экспортына, транзитіне рұқсат беруге бекітілген орындаушысы(лары) 1 (бір) жұмыс күні ішінде ұсынылған құжаттардың дұрыстығын тексереді, орны ауыстырылатын (тасымалданатын) объектіні транзиттік тасымалдауға арналған сұранымды дайындайды және басқа мемлекеттердің қызметтеріне жібереді. Орны ауыстырылатын (тасымалданатын) объектіні транзиттік тасымалдауға басқа мемлекеттердің қызметтерінен жауап алынғаннан кейін ведомствоның орны ауыстырылатын (тасымалданатын) объектінің импортына, экспортына, транзитіне рұқсат беруге бекітілген орындаушысы(лары) сұранымға жауап алынған күннен бастап 1 (бір) жұмыс күні ішінде орны ауыстырылатын (тасымалданатын) объектінің импортына, экспортына, транзитіне рұқсат беруге арналған сұранымды немесе стандарттың 10-тармағында көзделген жағдайларда және негіздер бойынша уәжді бас тартуды дайындайды және көрсетілетін қызметті берушіге жолдайды;</w:t>
      </w:r>
    </w:p>
    <w:p>
      <w:pPr>
        <w:spacing w:after="0"/>
        <w:ind w:left="0"/>
        <w:jc w:val="both"/>
      </w:pPr>
      <w:r>
        <w:rPr>
          <w:rFonts w:ascii="Times New Roman"/>
          <w:b w:val="false"/>
          <w:i w:val="false"/>
          <w:color w:val="000000"/>
          <w:sz w:val="28"/>
        </w:rPr>
        <w:t>
      тірі жануарларды карантинге қою қажет болса, ведомствоның орны ауыстырылатын (тасымалданатын) объектінің импортына, экспортына, транзитіне рұқсат беруге бекітілген орындаушысы(лары) 1 (бір) жұмыс күні ішінде ұсынылған құжаттардың дұрыстығын тексереді, орны ауыстырылатын (тасымалданатын) объектіні транзиттік тасымалдауға арналған сұранымды дайындайды және басқа мемлекеттердің қызметтеріне жібереді. Басқа мемлекеттердің қызметтерінен орны ауыстырылатын (тасымалданатын) объектіні транзиттік тасымалдауға жауап алынғаннан кейін ведомствоның орны ауыстырылатын (тасымалданатын) объектінің импортына, экспортына, транзитіне рұқсат беруге бекітілген орындаушысы(лары) 1 (бір) жұмыс күні ішінде орны ауыстырылатын (тасымалданатын) объектінің импортына, экспортына, транзитіне рұқсат беруге арналған сұранымды немесе стандарттың 10-тармағында көзделген жағдайларда және негіздер бойынша уәжді бас тартуды дайындайды және көрсетілетін қызметті берушіге жібереді.</w:t>
      </w:r>
    </w:p>
    <w:p>
      <w:pPr>
        <w:spacing w:after="0"/>
        <w:ind w:left="0"/>
        <w:jc w:val="both"/>
      </w:pPr>
      <w:r>
        <w:rPr>
          <w:rFonts w:ascii="Times New Roman"/>
          <w:b w:val="false"/>
          <w:i w:val="false"/>
          <w:color w:val="000000"/>
          <w:sz w:val="28"/>
        </w:rPr>
        <w:t>
      Қарау нәтижелері бойынша көрсетілетін қызметті беруші ведомствоның сұраным жіберген тиісті аумақтық бөлімшесін, ветеринариялық бақылау бекетін рұқсат берілгені немесе рұқсат беруден бас тартылғаны туралы хабардар етеді;</w:t>
      </w:r>
    </w:p>
    <w:p>
      <w:pPr>
        <w:spacing w:after="0"/>
        <w:ind w:left="0"/>
        <w:jc w:val="both"/>
      </w:pPr>
      <w:r>
        <w:rPr>
          <w:rFonts w:ascii="Times New Roman"/>
          <w:b w:val="false"/>
          <w:i w:val="false"/>
          <w:color w:val="000000"/>
          <w:sz w:val="28"/>
        </w:rPr>
        <w:t>
      5) кеңсе рұқсаттың нөмірін тіркейді және Мемлекеттік корпорацияға жолдайды – 30 (отыз)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2" w:id="28"/>
    <w:p>
      <w:pPr>
        <w:spacing w:after="0"/>
        <w:ind w:left="0"/>
        <w:jc w:val="both"/>
      </w:pPr>
      <w:r>
        <w:rPr>
          <w:rFonts w:ascii="Times New Roman"/>
          <w:b w:val="false"/>
          <w:i w:val="false"/>
          <w:color w:val="000000"/>
          <w:sz w:val="28"/>
        </w:rPr>
        <w:t>
      "3-тарау. Мемлекеттік қызметті көрсету процесіндегі көрсетілетін қызметті берушінің құрылымдық бөлімшелерінің (жұмыскерлерінің) өзара іс-қимылы тәртібінің сипаттамасы";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4" w:id="29"/>
    <w:p>
      <w:pPr>
        <w:spacing w:after="0"/>
        <w:ind w:left="0"/>
        <w:jc w:val="both"/>
      </w:pPr>
      <w:r>
        <w:rPr>
          <w:rFonts w:ascii="Times New Roman"/>
          <w:b w:val="false"/>
          <w:i w:val="false"/>
          <w:color w:val="000000"/>
          <w:sz w:val="28"/>
        </w:rPr>
        <w:t>
      "8. Әрбір рәсімнің (іс-қимылдың) ұзақтығын көрсете отырып, жұмыскерлер арасындағы рәсімдердің (іс-қимылдардың) бірізділігі сипаттамасы:</w:t>
      </w:r>
    </w:p>
    <w:bookmarkEnd w:id="29"/>
    <w:p>
      <w:pPr>
        <w:spacing w:after="0"/>
        <w:ind w:left="0"/>
        <w:jc w:val="both"/>
      </w:pPr>
      <w:r>
        <w:rPr>
          <w:rFonts w:ascii="Times New Roman"/>
          <w:b w:val="false"/>
          <w:i w:val="false"/>
          <w:color w:val="000000"/>
          <w:sz w:val="28"/>
        </w:rPr>
        <w:t>
      1) кеңсе мемлекеттік көрсетілетін қызметті алуға ұсынылған құжаттарды Мемлекеттік корпорациядан құжаттардың келіп түскен күні мен уақытын көрсете отырып тіркейді және орындаушыны айқындау үшін басшылыққа жолдайды – 30 (отыз) минут;</w:t>
      </w:r>
    </w:p>
    <w:p>
      <w:pPr>
        <w:spacing w:after="0"/>
        <w:ind w:left="0"/>
        <w:jc w:val="both"/>
      </w:pPr>
      <w:r>
        <w:rPr>
          <w:rFonts w:ascii="Times New Roman"/>
          <w:b w:val="false"/>
          <w:i w:val="false"/>
          <w:color w:val="000000"/>
          <w:sz w:val="28"/>
        </w:rPr>
        <w:t>
      2) басшылық – ұсынылған құжаттармен танысады, орындаушыны айқындайды – 60 (алпыс) минут;</w:t>
      </w:r>
    </w:p>
    <w:p>
      <w:pPr>
        <w:spacing w:after="0"/>
        <w:ind w:left="0"/>
        <w:jc w:val="both"/>
      </w:pPr>
      <w:r>
        <w:rPr>
          <w:rFonts w:ascii="Times New Roman"/>
          <w:b w:val="false"/>
          <w:i w:val="false"/>
          <w:color w:val="000000"/>
          <w:sz w:val="28"/>
        </w:rPr>
        <w:t>
      3) орындаушы ұсынылған құжаттардың дұрыстығын тексереді, мәліметтерді тиісті ақпараттық жүйеге енгізеді, орны ауыстырылатын (тасымалданатын) объектінің импортына, экспортына, транзитіне рұқсат беруге арналған сұранымды дайындайды және ведомствоға жолдайды немесе орны ауыстырылатын (тасымалданатын) объектінің импортына, экспортына рұқсат беруден уәжді бас тартуға қол қоюға арналған сұранымды дайындайды және көрсетілетін қызметті алушының құжаттарын алған сәттен бастап 1 (бір) жұмыс күні ішінде жолдайды;</w:t>
      </w:r>
    </w:p>
    <w:p>
      <w:pPr>
        <w:spacing w:after="0"/>
        <w:ind w:left="0"/>
        <w:jc w:val="both"/>
      </w:pPr>
      <w:r>
        <w:rPr>
          <w:rFonts w:ascii="Times New Roman"/>
          <w:b w:val="false"/>
          <w:i w:val="false"/>
          <w:color w:val="000000"/>
          <w:sz w:val="28"/>
        </w:rPr>
        <w:t>
      4) ведомство 30 (отыз) жұмыс күні ішінде орны ауыстырылатын (тасымалданатын) объектіні транзиттік тасымалдауға және күнтізбелік 60 (алпыс) күн ішінде тірі жануарларды карантиндеуден өткізуді басқа мемлекеттердің қызметтерімен транзиттік келісуді қажет ететін рұқсаттарды қоспағанда, сұранымды 2 (екі) жұмыс күні ішінде қарайды.</w:t>
      </w:r>
    </w:p>
    <w:p>
      <w:pPr>
        <w:spacing w:after="0"/>
        <w:ind w:left="0"/>
        <w:jc w:val="both"/>
      </w:pPr>
      <w:r>
        <w:rPr>
          <w:rFonts w:ascii="Times New Roman"/>
          <w:b w:val="false"/>
          <w:i w:val="false"/>
          <w:color w:val="000000"/>
          <w:sz w:val="28"/>
        </w:rPr>
        <w:t>
      Егер:</w:t>
      </w:r>
    </w:p>
    <w:p>
      <w:pPr>
        <w:spacing w:after="0"/>
        <w:ind w:left="0"/>
        <w:jc w:val="both"/>
      </w:pPr>
      <w:r>
        <w:rPr>
          <w:rFonts w:ascii="Times New Roman"/>
          <w:b w:val="false"/>
          <w:i w:val="false"/>
          <w:color w:val="000000"/>
          <w:sz w:val="28"/>
        </w:rPr>
        <w:t>
      орны ауыстырылатын (тасымалданатын) объектіні транзиттік тасымалдауға немесе тірі жануарларды карантиндеуден өткізуге басқа мемлекеттердің қызметтерімен транзиттік келісу қажет етілмесе, ведомствоның орны ауыстырылатын (тасымалданатын) объектінің импортына, экспортына, транзитіне рұқсат беруге бекітілген орындаушысы(лары) 2 (екі) жұмыс күні ішінде ұсынылған құжаттардың дұрыстығын тексереді орны ауыстырылатын (тасымалданатын) объектінің импортына, экспортына транзитіне рұқсат беруге арналған сұранымды немесе стандарттың 10-тармағында көзделген жағдайларда және негіздер бойынша уәжді бас тартуды дайындайды және көрсетілетін қызметті берушіге жібереді;</w:t>
      </w:r>
    </w:p>
    <w:p>
      <w:pPr>
        <w:spacing w:after="0"/>
        <w:ind w:left="0"/>
        <w:jc w:val="both"/>
      </w:pPr>
      <w:r>
        <w:rPr>
          <w:rFonts w:ascii="Times New Roman"/>
          <w:b w:val="false"/>
          <w:i w:val="false"/>
          <w:color w:val="000000"/>
          <w:sz w:val="28"/>
        </w:rPr>
        <w:t>
      орны ауыстырылатын (тасымалданатын) объектіні транзиттік тасымалдауға басқа мемлекеттердің қызметтерімен транзиттік келісу қажет етілсе, ведомствоның орны ауыстырылатын (тасымалданатын) объектінің импортына, экспортына, транзитіне рұқсат беруге бекітілген орындаушысы(лары) 1 (бір) жұмыс күні ішінде ұсынылған құжаттардың дұрыстығын тексереді, орны ауыстырылатын (тасымалданатын) объектіні транзиттік тасымалдауға арналған сұранымды дайындайды және басқа мемлекеттердің қызметтеріне жібереді. Орны ауыстырылатын (тасымалданатын) объектіні транзиттік тасымалдауға басқа мемлекеттердің қызметтерінен жауап алынғаннан кейін ведомствоның орны ауыстырылатын (тасымалданатын) объектінің импортына, экспортына, транзитіне рұқсат беруге бекітілген орындаушысы(лары) сұранымға жауап алынған күннен бастап 1 (бір) жұмыс күні ішінде орны ауыстырылатын (тасымалданатын) объектінің импортына, экспортына, транзитіне рұқсат беруге арналған сұранымды немесе стандарттың 10-тармағында көзделген жағдайларда және негіздер бойынша уәжді бас тартуды дайындайды және көрсетілетін қызметті берушіге жолдайды;</w:t>
      </w:r>
    </w:p>
    <w:p>
      <w:pPr>
        <w:spacing w:after="0"/>
        <w:ind w:left="0"/>
        <w:jc w:val="both"/>
      </w:pPr>
      <w:r>
        <w:rPr>
          <w:rFonts w:ascii="Times New Roman"/>
          <w:b w:val="false"/>
          <w:i w:val="false"/>
          <w:color w:val="000000"/>
          <w:sz w:val="28"/>
        </w:rPr>
        <w:t>
      тірі жануарларды карантинге қою қажет болса, ведомствоның орны ауыстырылатын (тасымалданатын) объектінің импортына, экспортына, транзитіне рұқсат беруге бекітілген орындаушысы(лары) 1 (бір) жұмыс күні ішінде ұсынылған құжаттардың дұрыстығын тексереді, орны ауыстырылатын (тасымалданатын) объектіні транзиттік тасымалдауға арналған сұранымды дайындайды және басқа мемлекеттердің қызметтеріне жібереді. Басқа мемлекеттердің қызметтерінен орны ауыстырылатын (тасымалданатын) объектіні транзиттік тасымалдауға жауап алынғаннан кейін ведомствоның орны ауыстырылатын (тасымалданатын) объектінің импортына, экспортына, транзитіне рұқсат беруге бекітілген орындаушысы(лары) 1 (бір) жұмыс күні ішінде орны ауыстырылатын (тасымалданатын) объектінің импортына, экспортына, транзитіне рұқсат беруге арналған сұранымды немесе стандарттың 10-тармағында көзделген жағдайларда және негіздер бойынша уәжді бас тартуды дайындайды және көрсетілетін қызметті берушіге жібереді.</w:t>
      </w:r>
    </w:p>
    <w:p>
      <w:pPr>
        <w:spacing w:after="0"/>
        <w:ind w:left="0"/>
        <w:jc w:val="both"/>
      </w:pPr>
      <w:r>
        <w:rPr>
          <w:rFonts w:ascii="Times New Roman"/>
          <w:b w:val="false"/>
          <w:i w:val="false"/>
          <w:color w:val="000000"/>
          <w:sz w:val="28"/>
        </w:rPr>
        <w:t>
      Қарау нәтижелері бойынша көрсетілетін қызметті беруші ведомствоның сұраным жіберген тиісті аумақтық бөлімшесін, ветеринариялық бақылау бекетін рұқсат берілгені немесе рұқсат беруден бас тартылғаны туралы хабардар етеді;</w:t>
      </w:r>
    </w:p>
    <w:p>
      <w:pPr>
        <w:spacing w:after="0"/>
        <w:ind w:left="0"/>
        <w:jc w:val="both"/>
      </w:pPr>
      <w:r>
        <w:rPr>
          <w:rFonts w:ascii="Times New Roman"/>
          <w:b w:val="false"/>
          <w:i w:val="false"/>
          <w:color w:val="000000"/>
          <w:sz w:val="28"/>
        </w:rPr>
        <w:t>
      5) кеңсе рұқсаттың нөмірін тіркейді және Мемлекеттік корпорацияға жолдайды – 30 (отыз)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56" w:id="30"/>
    <w:p>
      <w:pPr>
        <w:spacing w:after="0"/>
        <w:ind w:left="0"/>
        <w:jc w:val="both"/>
      </w:pPr>
      <w:r>
        <w:rPr>
          <w:rFonts w:ascii="Times New Roman"/>
          <w:b w:val="false"/>
          <w:i w:val="false"/>
          <w:color w:val="000000"/>
          <w:sz w:val="28"/>
        </w:rPr>
        <w:t>
      "4-тарау. Мемлекеттік корпорациямен және (немесе) өзге де көрсетілетін қызметті берушілермен өзара іс-қимыл тәртібінің сипаттамасы, сондай-ақ мемлекеттік қызмет көрсету процесінде ақпараттық жүйелерді пайдалану тәртібінің сипаттамасы";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мынадай редакцияда жазылсын:</w:t>
      </w:r>
    </w:p>
    <w:bookmarkStart w:name="z59" w:id="31"/>
    <w:p>
      <w:pPr>
        <w:spacing w:after="0"/>
        <w:ind w:left="0"/>
        <w:jc w:val="both"/>
      </w:pPr>
      <w:r>
        <w:rPr>
          <w:rFonts w:ascii="Times New Roman"/>
          <w:b w:val="false"/>
          <w:i w:val="false"/>
          <w:color w:val="000000"/>
          <w:sz w:val="28"/>
        </w:rPr>
        <w:t>
      "11) 5-процесс – көрсетілетін қызметті берушінің АЖ-дан алынған көрсетілетін қызметті алушының өтінішін өңдеуі;</w:t>
      </w:r>
    </w:p>
    <w:bookmarkEnd w:id="31"/>
    <w:bookmarkStart w:name="z60" w:id="32"/>
    <w:p>
      <w:pPr>
        <w:spacing w:after="0"/>
        <w:ind w:left="0"/>
        <w:jc w:val="both"/>
      </w:pPr>
      <w:r>
        <w:rPr>
          <w:rFonts w:ascii="Times New Roman"/>
          <w:b w:val="false"/>
          <w:i w:val="false"/>
          <w:color w:val="000000"/>
          <w:sz w:val="28"/>
        </w:rPr>
        <w:t>
      12) 6-процесс – АЖ-да сұратылған көрсетілетін қызметтен бас тарту туралы хабарламаны қалыптастыру;"</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62" w:id="33"/>
    <w:p>
      <w:pPr>
        <w:spacing w:after="0"/>
        <w:ind w:left="0"/>
        <w:jc w:val="both"/>
      </w:pPr>
      <w:r>
        <w:rPr>
          <w:rFonts w:ascii="Times New Roman"/>
          <w:b w:val="false"/>
          <w:i w:val="false"/>
          <w:color w:val="000000"/>
          <w:sz w:val="28"/>
        </w:rPr>
        <w:t>
      "16. Мемлекеттік қызметті көрсету жөніндегі қажетті ақпаратты және консультацияны порталдағы "жеке кабинет" арқылы, мемлекеттік қызмет көрсету мәселелері жөніндегі бірыңғай байланыс орталығының 1414, 8 800 080 77 77 телефондары арқылы алуға болады.";</w:t>
      </w:r>
    </w:p>
    <w:bookmarkEnd w:id="33"/>
    <w:bookmarkStart w:name="z63" w:id="34"/>
    <w:p>
      <w:pPr>
        <w:spacing w:after="0"/>
        <w:ind w:left="0"/>
        <w:jc w:val="both"/>
      </w:pPr>
      <w:r>
        <w:rPr>
          <w:rFonts w:ascii="Times New Roman"/>
          <w:b w:val="false"/>
          <w:i w:val="false"/>
          <w:color w:val="000000"/>
          <w:sz w:val="28"/>
        </w:rPr>
        <w:t xml:space="preserve">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мемлекеттік көрсетілетін қызмет регламентіне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4"/>
    <w:bookmarkStart w:name="z64" w:id="35"/>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35"/>
    <w:bookmarkStart w:name="z65" w:id="3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6"/>
    <w:bookmarkStart w:name="z66" w:id="37"/>
    <w:p>
      <w:pPr>
        <w:spacing w:after="0"/>
        <w:ind w:left="0"/>
        <w:jc w:val="both"/>
      </w:pPr>
      <w:r>
        <w:rPr>
          <w:rFonts w:ascii="Times New Roman"/>
          <w:b w:val="false"/>
          <w:i w:val="false"/>
          <w:color w:val="000000"/>
          <w:sz w:val="28"/>
        </w:rPr>
        <w:t>
      2) осы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37"/>
    <w:bookmarkStart w:name="z67" w:id="38"/>
    <w:p>
      <w:pPr>
        <w:spacing w:after="0"/>
        <w:ind w:left="0"/>
        <w:jc w:val="both"/>
      </w:pPr>
      <w:r>
        <w:rPr>
          <w:rFonts w:ascii="Times New Roman"/>
          <w:b w:val="false"/>
          <w:i w:val="false"/>
          <w:color w:val="000000"/>
          <w:sz w:val="28"/>
        </w:rPr>
        <w:t>
      3) осы бұйрық мемлекеттік тіркелгеннен кейін күнтізбелік 10 (он) күн ішінде оның көшірмесінің мерзімді баспа басылымдарына ресми жариялауға жіберілуін;</w:t>
      </w:r>
    </w:p>
    <w:bookmarkEnd w:id="38"/>
    <w:bookmarkStart w:name="z68" w:id="39"/>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39"/>
    <w:bookmarkStart w:name="z69" w:id="40"/>
    <w:p>
      <w:pPr>
        <w:spacing w:after="0"/>
        <w:ind w:left="0"/>
        <w:jc w:val="both"/>
      </w:pPr>
      <w:r>
        <w:rPr>
          <w:rFonts w:ascii="Times New Roman"/>
          <w:b w:val="false"/>
          <w:i w:val="false"/>
          <w:color w:val="000000"/>
          <w:sz w:val="28"/>
        </w:rPr>
        <w:t xml:space="preserve">
      5) осы бұйрық мемлекеттік тіркелгеннен кейін 10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40"/>
    <w:bookmarkStart w:name="z70" w:id="4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1"/>
    <w:bookmarkStart w:name="z71" w:id="42"/>
    <w:p>
      <w:pPr>
        <w:spacing w:after="0"/>
        <w:ind w:left="0"/>
        <w:jc w:val="both"/>
      </w:pPr>
      <w:r>
        <w:rPr>
          <w:rFonts w:ascii="Times New Roman"/>
          <w:b w:val="false"/>
          <w:i w:val="false"/>
          <w:color w:val="000000"/>
          <w:sz w:val="28"/>
        </w:rPr>
        <w:t>
      4. Осы бұйрық алғашқы ресми жарияланған күнінен кейін күнтізбелік 10 (он)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2019 жылғы 18 сәуірдегі </w:t>
            </w:r>
            <w:r>
              <w:br/>
            </w:r>
            <w:r>
              <w:rPr>
                <w:rFonts w:ascii="Times New Roman"/>
                <w:b w:val="false"/>
                <w:i w:val="false"/>
                <w:color w:val="000000"/>
                <w:sz w:val="20"/>
              </w:rPr>
              <w:t xml:space="preserve">№ 159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аумақтағы эпизоотиялық </w:t>
            </w:r>
            <w:r>
              <w:br/>
            </w:r>
            <w:r>
              <w:rPr>
                <w:rFonts w:ascii="Times New Roman"/>
                <w:b w:val="false"/>
                <w:i w:val="false"/>
                <w:color w:val="000000"/>
                <w:sz w:val="20"/>
              </w:rPr>
              <w:t xml:space="preserve">жағдайды бағалауды ескере </w:t>
            </w:r>
            <w:r>
              <w:br/>
            </w:r>
            <w:r>
              <w:rPr>
                <w:rFonts w:ascii="Times New Roman"/>
                <w:b w:val="false"/>
                <w:i w:val="false"/>
                <w:color w:val="000000"/>
                <w:sz w:val="20"/>
              </w:rPr>
              <w:t xml:space="preserve">отырып, орны ауыстырылатын </w:t>
            </w:r>
            <w:r>
              <w:br/>
            </w:r>
            <w:r>
              <w:rPr>
                <w:rFonts w:ascii="Times New Roman"/>
                <w:b w:val="false"/>
                <w:i w:val="false"/>
                <w:color w:val="000000"/>
                <w:sz w:val="20"/>
              </w:rPr>
              <w:t xml:space="preserve">(тасымалданатын) объектілердің </w:t>
            </w:r>
            <w:r>
              <w:br/>
            </w:r>
            <w:r>
              <w:rPr>
                <w:rFonts w:ascii="Times New Roman"/>
                <w:b w:val="false"/>
                <w:i w:val="false"/>
                <w:color w:val="000000"/>
                <w:sz w:val="20"/>
              </w:rPr>
              <w:t xml:space="preserve">экспортына, импортына және </w:t>
            </w:r>
            <w:r>
              <w:br/>
            </w:r>
            <w:r>
              <w:rPr>
                <w:rFonts w:ascii="Times New Roman"/>
                <w:b w:val="false"/>
                <w:i w:val="false"/>
                <w:color w:val="000000"/>
                <w:sz w:val="20"/>
              </w:rPr>
              <w:t>транзитіне рұқсат беру"</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74" w:id="43"/>
    <w:p>
      <w:pPr>
        <w:spacing w:after="0"/>
        <w:ind w:left="0"/>
        <w:jc w:val="left"/>
      </w:pPr>
      <w:r>
        <w:rPr>
          <w:rFonts w:ascii="Times New Roman"/>
          <w:b/>
          <w:i w:val="false"/>
          <w:color w:val="000000"/>
        </w:rPr>
        <w:t xml:space="preserve">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мемлекеттік қызметін көрсетудің бизнес-процестері анықтамалығы</w:t>
      </w:r>
    </w:p>
    <w:bookmarkEnd w:id="43"/>
    <w:p>
      <w:pPr>
        <w:spacing w:after="0"/>
        <w:ind w:left="0"/>
        <w:jc w:val="left"/>
      </w:pPr>
      <w:r>
        <w:br/>
      </w:r>
    </w:p>
    <w:p>
      <w:pPr>
        <w:spacing w:after="0"/>
        <w:ind w:left="0"/>
        <w:jc w:val="both"/>
      </w:pPr>
      <w:r>
        <w:drawing>
          <wp:inline distT="0" distB="0" distL="0" distR="0">
            <wp:extent cx="78105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5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