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8585d" w14:textId="9b85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Центральный ауылдық округінің әкімінің 2019 жылғы 29 наурыздағы № 1-ш шешімі. Қарағанды облысының Әділет департаментінде 2019 жылғы 4 сәуірде № 5280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Центральный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"Қазақтелеком" акционерлік қоғамына талшықты-оптикалық байланыс желісін (ТОБЖ) жобалау, төсеу және пайдалану үшін, жалпы көлемі – 2,7672 гектар оның ішінде: Центральное ауылы – 1,14 гектар, Андренниковка ауылы – 1,6272 гектар жер учаскесін жер пайдаланушылардан алып қоймай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"Қазақтелеком" акционерлік қоғамы талшықты-оптикалық байланыс желісін (ТОБЖ) жобалау, төсеу және пайдалану үшін жер учаскелерін пайдалану кезінде Қазақстан Республикасының заңнама талаптарын сақтасын.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Центральный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