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b65f" w14:textId="f0eb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24 желтоқсандағы № 294 "Федоров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2019 жылғы 27 наурыздағы № 325 шешімі. Қостанай облысының Әділет департаментінде 2019 жылғы 3 сәуірде № 8321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ауданының 2019-2021 жылдарға арналған аудандық бюджеті туралы" 2018 жылғы 24 желтоқсандағы </w:t>
      </w:r>
      <w:r>
        <w:rPr>
          <w:rFonts w:ascii="Times New Roman"/>
          <w:b w:val="false"/>
          <w:i w:val="false"/>
          <w:color w:val="000000"/>
          <w:sz w:val="28"/>
        </w:rPr>
        <w:t>№ 294</w:t>
      </w:r>
      <w:r>
        <w:rPr>
          <w:rFonts w:ascii="Times New Roman"/>
          <w:b w:val="false"/>
          <w:i w:val="false"/>
          <w:color w:val="000000"/>
          <w:sz w:val="28"/>
        </w:rPr>
        <w:t xml:space="preserve"> (2019 жылғы 8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8210 тіркелген)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Федоров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4947679,2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810205,0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13984,0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4180,0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4119310,2 мың теңге;</w:t>
      </w:r>
    </w:p>
    <w:bookmarkEnd w:id="8"/>
    <w:bookmarkStart w:name="z13" w:id="9"/>
    <w:p>
      <w:pPr>
        <w:spacing w:after="0"/>
        <w:ind w:left="0"/>
        <w:jc w:val="both"/>
      </w:pPr>
      <w:r>
        <w:rPr>
          <w:rFonts w:ascii="Times New Roman"/>
          <w:b w:val="false"/>
          <w:i w:val="false"/>
          <w:color w:val="000000"/>
          <w:sz w:val="28"/>
        </w:rPr>
        <w:t>
      2) шығындар – 5006795,7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22279,0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45450,0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23171,0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- 81395,5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81395,5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27 наурыздағы</w:t>
            </w:r>
            <w:r>
              <w:br/>
            </w:r>
            <w:r>
              <w:rPr>
                <w:rFonts w:ascii="Times New Roman"/>
                <w:b w:val="false"/>
                <w:i w:val="false"/>
                <w:color w:val="000000"/>
                <w:sz w:val="20"/>
              </w:rPr>
              <w:t>№ 325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294 шешіміне 1-қосымша</w:t>
            </w:r>
          </w:p>
        </w:tc>
      </w:tr>
    </w:tbl>
    <w:bookmarkStart w:name="z25" w:id="19"/>
    <w:p>
      <w:pPr>
        <w:spacing w:after="0"/>
        <w:ind w:left="0"/>
        <w:jc w:val="left"/>
      </w:pPr>
      <w:r>
        <w:rPr>
          <w:rFonts w:ascii="Times New Roman"/>
          <w:b/>
          <w:i w:val="false"/>
          <w:color w:val="000000"/>
        </w:rPr>
        <w:t xml:space="preserve"> Федоров ауданының 2019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4947679,2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4119310,2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5006795,7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xml:space="preserve">
Мектепке дейінгі білім беру ұйымдарында </w:t>
            </w:r>
          </w:p>
          <w:bookmarkEnd w:id="20"/>
          <w:p>
            <w:pPr>
              <w:spacing w:after="20"/>
              <w:ind w:left="20"/>
              <w:jc w:val="both"/>
            </w:pPr>
            <w:r>
              <w:rPr>
                <w:rFonts w:ascii="Times New Roman"/>
                <w:b w:val="false"/>
                <w:i w:val="false"/>
                <w:color w:val="000000"/>
                <w:sz w:val="20"/>
              </w:rPr>
              <w:t>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1922697,6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1846627,8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1782358,8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27 наурыздағы</w:t>
            </w:r>
            <w:r>
              <w:br/>
            </w:r>
            <w:r>
              <w:rPr>
                <w:rFonts w:ascii="Times New Roman"/>
                <w:b w:val="false"/>
                <w:i w:val="false"/>
                <w:color w:val="000000"/>
                <w:sz w:val="20"/>
              </w:rPr>
              <w:t>№ 325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294 шешіміне 2-қосымша</w:t>
            </w:r>
          </w:p>
        </w:tc>
      </w:tr>
    </w:tbl>
    <w:bookmarkStart w:name="z29" w:id="21"/>
    <w:p>
      <w:pPr>
        <w:spacing w:after="0"/>
        <w:ind w:left="0"/>
        <w:jc w:val="left"/>
      </w:pPr>
      <w:r>
        <w:rPr>
          <w:rFonts w:ascii="Times New Roman"/>
          <w:b/>
          <w:i w:val="false"/>
          <w:color w:val="000000"/>
        </w:rPr>
        <w:t xml:space="preserve"> Федоров ауданының 2020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