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6261c" w14:textId="32626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аудандық мәслихатының 2018 жылғы 28 желтоқсандағы "2019 жылға арналған Тереңкөл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туралы" № 2/40 шешіміне өзгеріс енгізу туралы</w:t>
      </w:r>
    </w:p>
    <w:p>
      <w:pPr>
        <w:spacing w:after="0"/>
        <w:ind w:left="0"/>
        <w:jc w:val="both"/>
      </w:pPr>
      <w:r>
        <w:rPr>
          <w:rFonts w:ascii="Times New Roman"/>
          <w:b w:val="false"/>
          <w:i w:val="false"/>
          <w:color w:val="000000"/>
          <w:sz w:val="28"/>
        </w:rPr>
        <w:t>Павлодар облысы Тереңкөл аудандық мәслихатының 2019 жылғы 15 тамыздағы № 2/48 шешімі. Павлодар облысының Әділет департаментінде 2019 жылғы 20 тамызда № 6509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Тереңкөл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Тереңкөл аудандық мәслихатының 2018 жылғы 28 желтоқсандағы "2019 жылға арналған Тереңкөл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туралы" № 2/40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6228 болып тіркелген, 2019 жылғы 22 қаңтарда Қазақстан Республикасы нормативтік құқықтық актілерінің электрондық түрдегі эталондық бақылау банкінде жарияланған)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"жетпіс еселік" деген сөзі "жүз еселік" деген сөзбен ауыстырылсын.</w:t>
      </w:r>
    </w:p>
    <w:bookmarkStart w:name="z4" w:id="2"/>
    <w:p>
      <w:pPr>
        <w:spacing w:after="0"/>
        <w:ind w:left="0"/>
        <w:jc w:val="both"/>
      </w:pPr>
      <w:r>
        <w:rPr>
          <w:rFonts w:ascii="Times New Roman"/>
          <w:b w:val="false"/>
          <w:i w:val="false"/>
          <w:color w:val="000000"/>
          <w:sz w:val="28"/>
        </w:rPr>
        <w:t>
      2. Осы шешімнің орындалуын бақылау Тереңкөл аудандық мәслихаттың әлеуметтік сала мен заңдылық жөніндегі тұрақты комиссиясына жүктелсін.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Габидулин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