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89c5" w14:textId="c258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мәслихаттың 2018 жылғы 29 тамыздағы № 24/5 "2018-2020 жылдарға арналған Солтүстік Қазақстан облысының әлеуметтік маңызы бар қатынастарының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2019 жылғы 22 тамыздағы № 36/4 шешімі. Солтүстік Қазақстан облысының Әділет департаментінде 2019 жылғы 27 тамызда № 5547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"2018-2020 жылдарға арналған Солтүстік Қазақстан облысының әлеуметтік маңызы бар қатынастарының тізбесін айқындау туралы" 2018 жылғы 29 тамыздағы № 24/5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26 қыркүйекте Қазақстан Республикасы нормативтiк құқықтық актілерiнiң электрондық түрдегі эталондық бақылау банкiнде жарияланды, Нормативтiк құқықтық актiлердi мемлекеттік тіркеу тізілімінде № 4900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2019 жылғы 22 тамыздағы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36/4 шешіміне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 29 тамыздағы № 24/5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2018-2020 жылдарға арналған Солтүстік Қазақстан облысының әлеуметтiк маңызы бар қатынастарының тiзбесі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0892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ауылы: "автостанция - № 3 орта мектеп – темiржол вокзалы - № 2 орта мектеп - балабақша – аудандық орталық аурухана – автостанция"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(облысішілікқаларалық) қатынастар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 – Петропавл қаласы (Лесное ауылы арқылы)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Мүсiрепов атындағы аудан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қатынастар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ауылы – Новоишимское 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 – Новоишимское ауылы (Возвышенка ауылы арқылы)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 - Новоишимское 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Новоишимское ауылы: "Туберкулезге қарсы диспансер – Черемушки шағын ауданы"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ауылы: "Батырев көшесi – Мұқанов көшесi - № 1 орта мектеп – Интернационал көшесi – "Айнагүл" балабақшасы – аудандық орталық аурухана – Туберкулезге қарсы диспансер"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(облысішілікқаларалық)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(облысішілікқаларалық) қатынастар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қатынастар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 – Тайынша қаласы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 - Киров ауылы - Ясная Поляна ауылы - Вишневка ауылы - Виноградовка ауылы - Мироновка ауылы – Тайынша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қатынастар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""Баско" жауапкершілігі шектеулі серіктестігі – автостанция"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""Агробизнес" колледжі – Целинная көшесi"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""Агробизнес" колледжі – Жұмысшы кенті"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қатынастар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– Тимирязев 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 – Тимирязев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(облысішілікқаларалық)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қатынастар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Тельжан ауылы – Мортық ауылы – Көктерек ауылы – Жасқайрат ауылы – Қайрат ауылы – Қулыкөл ауылы – Қаратал ауылы – Береке ауылы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Тельжан ауылы – Мортық ауылы – Тілеусай ауылы – Амангелді ауылы – Қаратерек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(облысішілікқаларалық)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Шалақын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 - Сергеевка қаласы – Ақанбарақ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қаласы: "автостанция – аудандық орталық аурухана - орталық базар – автостанция"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