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896f8" w14:textId="4a896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коммуналдық мүлкін 2016-2020 жылдарға арналған жекешелендірудің кейбір мәселелері туралы" Шығыс Қазақстан облысы әкімдігінің 2016 жылғы 30 наурыздағы № 85 қаулысына өзгеріс пен толықтыру енгізу туралы</w:t>
      </w:r>
    </w:p>
    <w:p>
      <w:pPr>
        <w:spacing w:after="0"/>
        <w:ind w:left="0"/>
        <w:jc w:val="both"/>
      </w:pPr>
      <w:r>
        <w:rPr>
          <w:rFonts w:ascii="Times New Roman"/>
          <w:b w:val="false"/>
          <w:i w:val="false"/>
          <w:color w:val="000000"/>
          <w:sz w:val="28"/>
        </w:rPr>
        <w:t>Шығыс Қазақстан облысы әкімдігінің 2019 жылғы 18 сәуірдегі № 113 қаулысы. Шығыс Қазақстан облысының Әділет департаментінде 2019 жылғы 25 сәуірде № 5886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17-бабының</w:t>
      </w:r>
      <w:r>
        <w:rPr>
          <w:rFonts w:ascii="Times New Roman"/>
          <w:b w:val="false"/>
          <w:i w:val="false"/>
          <w:color w:val="000000"/>
          <w:sz w:val="28"/>
        </w:rPr>
        <w:t xml:space="preserve"> 2), 4) тармақшаларына,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 Үкіметінің 2018 жылғы 9 қарашадағы </w:t>
      </w:r>
      <w:r>
        <w:rPr>
          <w:rFonts w:ascii="Times New Roman"/>
          <w:b w:val="false"/>
          <w:i w:val="false"/>
          <w:color w:val="000000"/>
          <w:sz w:val="28"/>
        </w:rPr>
        <w:t>№ 733</w:t>
      </w:r>
      <w:r>
        <w:rPr>
          <w:rFonts w:ascii="Times New Roman"/>
          <w:b w:val="false"/>
          <w:i w:val="false"/>
          <w:color w:val="000000"/>
          <w:sz w:val="28"/>
        </w:rPr>
        <w:t xml:space="preserve"> "Жекешелендірудің 2016 – 2020 жылдарға арналған кейбір мәселелері туралы" Қазақстан Республикасы Үкіметінің 2015 жылғы 30 желтоқсандағы </w:t>
      </w:r>
      <w:r>
        <w:rPr>
          <w:rFonts w:ascii="Times New Roman"/>
          <w:b w:val="false"/>
          <w:i w:val="false"/>
          <w:color w:val="000000"/>
          <w:sz w:val="28"/>
        </w:rPr>
        <w:t>№ 1141</w:t>
      </w:r>
      <w:r>
        <w:rPr>
          <w:rFonts w:ascii="Times New Roman"/>
          <w:b w:val="false"/>
          <w:i w:val="false"/>
          <w:color w:val="000000"/>
          <w:sz w:val="28"/>
        </w:rPr>
        <w:t xml:space="preserve"> қаулысына өзгерістер енгізу туралы", 2011 жылғы 9 тамыздағы </w:t>
      </w:r>
      <w:r>
        <w:rPr>
          <w:rFonts w:ascii="Times New Roman"/>
          <w:b w:val="false"/>
          <w:i w:val="false"/>
          <w:color w:val="000000"/>
          <w:sz w:val="28"/>
        </w:rPr>
        <w:t>№ 920</w:t>
      </w:r>
      <w:r>
        <w:rPr>
          <w:rFonts w:ascii="Times New Roman"/>
          <w:b w:val="false"/>
          <w:i w:val="false"/>
          <w:color w:val="000000"/>
          <w:sz w:val="28"/>
        </w:rPr>
        <w:t xml:space="preserve"> "Жекешелендіру объектілерін сату қағидасын бекіту туралы" қаулыларының негізінде,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"Шығыс Қазақстан облысының коммуналдық мүлкін 2016-2020 жылдарға арналған жекешелендірудің кейбір мәселелері туралы" Шығыс Қазақстан облысы әкімдігінің 2016 жылғы 30 наурыздағы № 85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4492 болып тіркелген, 2016 жылғы 4 мамырда "Әділет" ақпараттық- құқықтық жүйесінде, 2016 жылғы 12 мамырдағы № 54 (19806) "Рудный Алтай", 2016 жылғы 13 мамырдағы № 54 (17294) "Дидар" газеттерінде жарияланған) мынадай өзгеріс пен толықтыру енгізілсін:</w:t>
      </w:r>
    </w:p>
    <w:bookmarkEnd w:id="2"/>
    <w:bookmarkStart w:name="z9" w:id="3"/>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бекітілген 2016-2020 жылдарға арналған бәсекелес ортаға беруге жататын облыстық коммуналдық меншіктегі ұйымдардың тізбесінен 8 жол алынып тасталсын;</w:t>
      </w:r>
    </w:p>
    <w:bookmarkEnd w:id="3"/>
    <w:bookmarkStart w:name="z10" w:id="4"/>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2016-2020 жылдарға арналған бәсекелес ортаға беруге ұсынылатын аудандық (облыстық маңызы бар қаланың) коммуналдық меншіктегі ұйымдардың тізбесі мынадай мазмұндағы 29 жолмен толықтырылсын:</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2"/>
        <w:gridCol w:w="2462"/>
        <w:gridCol w:w="6552"/>
        <w:gridCol w:w="1864"/>
      </w:tblGrid>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"Семей" көгалдандыру және көркейту жөніндегі мемлекеттік коммуналдық кәсіпорны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2. Облыстың мемлекеттік сатып алу және коммуналдық меншік басқармасы Қазақстан Республикасының заңнамасында белгіленген тәртіпте:</w:t>
      </w:r>
    </w:p>
    <w:bookmarkEnd w:id="5"/>
    <w:bookmarkStart w:name="z12"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13" w:id="7"/>
    <w:p>
      <w:pPr>
        <w:spacing w:after="0"/>
        <w:ind w:left="0"/>
        <w:jc w:val="both"/>
      </w:pPr>
      <w:r>
        <w:rPr>
          <w:rFonts w:ascii="Times New Roman"/>
          <w:b w:val="false"/>
          <w:i w:val="false"/>
          <w:color w:val="000000"/>
          <w:sz w:val="28"/>
        </w:rPr>
        <w:t>
      2) осы әкімдік қаулысы мемлекеттік тіркелген күннен бастап күнтізбелік он күн ішінде оның көшірмесінің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7"/>
    <w:bookmarkStart w:name="z14" w:id="8"/>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облыс аумағында таратылатын мерзімді баспа басылымдарына ресми жариялауға жолдануын;</w:t>
      </w:r>
    </w:p>
    <w:bookmarkEnd w:id="8"/>
    <w:bookmarkStart w:name="z15" w:id="9"/>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3. Осы қаулының орындалуын бақылау облыс әкімінің экономика және қаржы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