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e9542" w14:textId="26e9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"Мүліктік құқықтарды ұжымдық негізде басқаратын ұйымдарды аккредиттеу"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Әділет министрінің 2020 жылғы 19 наурыздағы № 105 бұйрығы. Қазақстан Республикасының Әділет министрлігінде 2020 жылғы 20 наурызда № 20153 болып тіркелді.</w:t>
      </w:r>
    </w:p>
    <w:p>
      <w:pPr>
        <w:spacing w:after="0"/>
        <w:ind w:left="0"/>
        <w:jc w:val="both"/>
      </w:pPr>
      <w:bookmarkStart w:name="z1" w:id="0"/>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"Мүліктік құқықтарды ұжымдық негізде басқаратын ұйымдарды аккредиттеу" мемлекеттік қызмет көрсету қағидалары бекітілсін.</w:t>
      </w:r>
    </w:p>
    <w:bookmarkEnd w:id="1"/>
    <w:bookmarkStart w:name="z3" w:id="2"/>
    <w:p>
      <w:pPr>
        <w:spacing w:after="0"/>
        <w:ind w:left="0"/>
        <w:jc w:val="both"/>
      </w:pPr>
      <w:r>
        <w:rPr>
          <w:rFonts w:ascii="Times New Roman"/>
          <w:b w:val="false"/>
          <w:i w:val="false"/>
          <w:color w:val="000000"/>
          <w:sz w:val="28"/>
        </w:rPr>
        <w:t>
      2. Қазақстан Республикасы Әділет министрлігінің Зияткерлік меншік құқығы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Әділет министрлігінің ресми интернет-ресурсында орналастыруды қамтамасыз етсін.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Әділет министрінің 30.09.2022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Әділет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Әділет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Әділет министрлігінің</w:t>
            </w:r>
            <w:r>
              <w:br/>
            </w:r>
            <w:r>
              <w:rPr>
                <w:rFonts w:ascii="Times New Roman"/>
                <w:b w:val="false"/>
                <w:i w:val="false"/>
                <w:color w:val="000000"/>
                <w:sz w:val="20"/>
              </w:rPr>
              <w:t>2020 жылғы 19 наурыздағы</w:t>
            </w:r>
            <w:r>
              <w:br/>
            </w:r>
            <w:r>
              <w:rPr>
                <w:rFonts w:ascii="Times New Roman"/>
                <w:b w:val="false"/>
                <w:i w:val="false"/>
                <w:color w:val="000000"/>
                <w:sz w:val="20"/>
              </w:rPr>
              <w:t xml:space="preserve">№ 105 бұйрығына </w:t>
            </w:r>
            <w:r>
              <w:br/>
            </w:r>
            <w:r>
              <w:rPr>
                <w:rFonts w:ascii="Times New Roman"/>
                <w:b w:val="false"/>
                <w:i w:val="false"/>
                <w:color w:val="000000"/>
                <w:sz w:val="20"/>
              </w:rPr>
              <w:t>қосымша</w:t>
            </w:r>
          </w:p>
        </w:tc>
      </w:tr>
    </w:tbl>
    <w:bookmarkStart w:name="z9" w:id="7"/>
    <w:p>
      <w:pPr>
        <w:spacing w:after="0"/>
        <w:ind w:left="0"/>
        <w:jc w:val="left"/>
      </w:pPr>
      <w:r>
        <w:rPr>
          <w:rFonts w:ascii="Times New Roman"/>
          <w:b/>
          <w:i w:val="false"/>
          <w:color w:val="000000"/>
        </w:rPr>
        <w:t xml:space="preserve"> "Мүліктік құқықтарды ұжымдық негізде басқаратын ұйымдарды аккредиттеу" мемлекеттік қызмет көрсету қағидалары</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"Мүліктік құқықтарды ұжымдық негізде басқаратын ұйымдарды аккредиттеу" мемлекеттік қызмет көрсету қағидалары (бұдан әрі – Қағидалар) "Мемлекеттік көрсетілетін қызметтер туралы" 2013 жылғы 15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"Мүліктік құқықтарды ұжымдық негізде басқаратын ұйымдарды аккредиттеу" мемлекеттік қызмет көрсету тәртібін реттейді.</w:t>
      </w:r>
    </w:p>
    <w:bookmarkEnd w:id="9"/>
    <w:bookmarkStart w:name="z12" w:id="10"/>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арыз – әкімшілік рәсімге қатысушының өз құқықтарын, бостандықтары мен заңды мүдделерін немесе басқа тұлғалардың құқықтарын, бостандықтары мен заңды мүдделерін іске асыруға жәрдемдесу туралы өтінішхаты қамтылған жолданым нысандарының бірі;</w:t>
      </w:r>
    </w:p>
    <w:p>
      <w:pPr>
        <w:spacing w:after="0"/>
        <w:ind w:left="0"/>
        <w:jc w:val="both"/>
      </w:pPr>
      <w:r>
        <w:rPr>
          <w:rFonts w:ascii="Times New Roman"/>
          <w:b w:val="false"/>
          <w:i w:val="false"/>
          <w:color w:val="000000"/>
          <w:sz w:val="28"/>
        </w:rPr>
        <w:t>
      3)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pPr>
        <w:spacing w:after="0"/>
        <w:ind w:left="0"/>
        <w:jc w:val="both"/>
      </w:pPr>
      <w:r>
        <w:rPr>
          <w:rFonts w:ascii="Times New Roman"/>
          <w:b w:val="false"/>
          <w:i w:val="false"/>
          <w:color w:val="000000"/>
          <w:sz w:val="28"/>
        </w:rPr>
        <w:t>
      4)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p>
      <w:pPr>
        <w:spacing w:after="0"/>
        <w:ind w:left="0"/>
        <w:jc w:val="both"/>
      </w:pPr>
      <w:r>
        <w:rPr>
          <w:rFonts w:ascii="Times New Roman"/>
          <w:b w:val="false"/>
          <w:i w:val="false"/>
          <w:color w:val="000000"/>
          <w:sz w:val="28"/>
        </w:rPr>
        <w:t>
      5)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pPr>
        <w:spacing w:after="0"/>
        <w:ind w:left="0"/>
        <w:jc w:val="both"/>
      </w:pPr>
      <w:r>
        <w:rPr>
          <w:rFonts w:ascii="Times New Roman"/>
          <w:b w:val="false"/>
          <w:i w:val="false"/>
          <w:color w:val="000000"/>
          <w:sz w:val="28"/>
        </w:rPr>
        <w:t>
      6)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w:t>
      </w:r>
    </w:p>
    <w:p>
      <w:pPr>
        <w:spacing w:after="0"/>
        <w:ind w:left="0"/>
        <w:jc w:val="both"/>
      </w:pPr>
      <w:r>
        <w:rPr>
          <w:rFonts w:ascii="Times New Roman"/>
          <w:b w:val="false"/>
          <w:i w:val="false"/>
          <w:color w:val="000000"/>
          <w:sz w:val="28"/>
        </w:rPr>
        <w:t>
      7) әкімшілік іс – әкімшілік рәсімді жүзеге асыру барысы мен нәтижелерін және (немесе) сотта жария-құқықтық даудың қаралуын тіркеп-бекітетін материалдар;</w:t>
      </w:r>
    </w:p>
    <w:p>
      <w:pPr>
        <w:spacing w:after="0"/>
        <w:ind w:left="0"/>
        <w:jc w:val="both"/>
      </w:pPr>
      <w:r>
        <w:rPr>
          <w:rFonts w:ascii="Times New Roman"/>
          <w:b w:val="false"/>
          <w:i w:val="false"/>
          <w:color w:val="000000"/>
          <w:sz w:val="28"/>
        </w:rPr>
        <w:t>
      8)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pPr>
        <w:spacing w:after="0"/>
        <w:ind w:left="0"/>
        <w:jc w:val="both"/>
      </w:pPr>
      <w:r>
        <w:rPr>
          <w:rFonts w:ascii="Times New Roman"/>
          <w:b w:val="false"/>
          <w:i w:val="false"/>
          <w:color w:val="000000"/>
          <w:sz w:val="28"/>
        </w:rPr>
        <w:t>
      10) мемлекеттік қызмет көрсетуге қойылатын негізгі талаптардың тізбесі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тізбе;</w:t>
      </w:r>
    </w:p>
    <w:p>
      <w:pPr>
        <w:spacing w:after="0"/>
        <w:ind w:left="0"/>
        <w:jc w:val="both"/>
      </w:pPr>
      <w:r>
        <w:rPr>
          <w:rFonts w:ascii="Times New Roman"/>
          <w:b w:val="false"/>
          <w:i w:val="false"/>
          <w:color w:val="000000"/>
          <w:sz w:val="28"/>
        </w:rPr>
        <w:t>
      11) мүліктік құқықтарды ұжымдық негізде басқаратын ұйымдарды аккредиттеу (бұдан әрі – аккредитация) – ұжымдық басқару салаларында мүліктік құқықтарды ұжымдық негізде басқаратын ұйымдардың заңды құқықтарын уәкілетті органның ресми тану рәсімі;</w:t>
      </w:r>
    </w:p>
    <w:p>
      <w:pPr>
        <w:spacing w:after="0"/>
        <w:ind w:left="0"/>
        <w:jc w:val="both"/>
      </w:pPr>
      <w:r>
        <w:rPr>
          <w:rFonts w:ascii="Times New Roman"/>
          <w:b w:val="false"/>
          <w:i w:val="false"/>
          <w:color w:val="000000"/>
          <w:sz w:val="28"/>
        </w:rPr>
        <w:t>
      12) электрондық цифрлық қолтаңба (бұдан әрі – ЭЦҚ) – электрондық цифрлық қолтаңба құралдарымен жасалған және электрондық құжаттың дұрыстығын, оның тиесiлiлiгiн және мазмұнының өзгермейтіндігін растайтын электрондық цифрлық нышандардың жинағы;</w:t>
      </w:r>
    </w:p>
    <w:p>
      <w:pPr>
        <w:spacing w:after="0"/>
        <w:ind w:left="0"/>
        <w:jc w:val="both"/>
      </w:pPr>
      <w:r>
        <w:rPr>
          <w:rFonts w:ascii="Times New Roman"/>
          <w:b w:val="false"/>
          <w:i w:val="false"/>
          <w:color w:val="000000"/>
          <w:sz w:val="28"/>
        </w:rPr>
        <w:t>
      13) www.egov.kz, www.elicense.kz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Әділет министрінің 30.09.2022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3" w:id="11"/>
    <w:p>
      <w:pPr>
        <w:spacing w:after="0"/>
        <w:ind w:left="0"/>
        <w:jc w:val="left"/>
      </w:pPr>
      <w:r>
        <w:rPr>
          <w:rFonts w:ascii="Times New Roman"/>
          <w:b/>
          <w:i w:val="false"/>
          <w:color w:val="000000"/>
        </w:rPr>
        <w:t xml:space="preserve"> 2-тарау. Аккредиттеу жүргізу мемлекеттік қызмет көрсету тәртібі</w:t>
      </w:r>
    </w:p>
    <w:bookmarkEnd w:id="11"/>
    <w:bookmarkStart w:name="z14" w:id="12"/>
    <w:p>
      <w:pPr>
        <w:spacing w:after="0"/>
        <w:ind w:left="0"/>
        <w:jc w:val="both"/>
      </w:pPr>
      <w:r>
        <w:rPr>
          <w:rFonts w:ascii="Times New Roman"/>
          <w:b w:val="false"/>
          <w:i w:val="false"/>
          <w:color w:val="000000"/>
          <w:sz w:val="28"/>
        </w:rPr>
        <w:t>
      3. Мемлекеттік көрсетілетін қызметті Қазақстан Республикасы Әділет министрлігі (бұдан әрі – көрсетілетін қызметті беруші) көрсетеді.</w:t>
      </w:r>
    </w:p>
    <w:bookmarkEnd w:id="12"/>
    <w:bookmarkStart w:name="z15" w:id="13"/>
    <w:p>
      <w:pPr>
        <w:spacing w:after="0"/>
        <w:ind w:left="0"/>
        <w:jc w:val="both"/>
      </w:pPr>
      <w:r>
        <w:rPr>
          <w:rFonts w:ascii="Times New Roman"/>
          <w:b w:val="false"/>
          <w:i w:val="false"/>
          <w:color w:val="000000"/>
          <w:sz w:val="28"/>
        </w:rPr>
        <w:t>
      4. Мемлекеттік қызмет көрсету мерзімі он бес жұмыс күні.</w:t>
      </w:r>
    </w:p>
    <w:bookmarkEnd w:id="13"/>
    <w:p>
      <w:pPr>
        <w:spacing w:after="0"/>
        <w:ind w:left="0"/>
        <w:jc w:val="both"/>
      </w:pPr>
      <w:r>
        <w:rPr>
          <w:rFonts w:ascii="Times New Roman"/>
          <w:b w:val="false"/>
          <w:i w:val="false"/>
          <w:color w:val="000000"/>
          <w:sz w:val="28"/>
        </w:rPr>
        <w:t>
      Мемлекеттік қызметті алу үшін заңды тұлға (бұдан әрі – көрсетілетін қызметті алушы) көрсетілетін қызметті берушіге портал арқылы:</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түрде аккредиттеуді алу үшін өтінішті жібереді.</w:t>
      </w:r>
    </w:p>
    <w:p>
      <w:pPr>
        <w:spacing w:after="0"/>
        <w:ind w:left="0"/>
        <w:jc w:val="both"/>
      </w:pPr>
      <w:r>
        <w:rPr>
          <w:rFonts w:ascii="Times New Roman"/>
          <w:b w:val="false"/>
          <w:i w:val="false"/>
          <w:color w:val="000000"/>
          <w:sz w:val="28"/>
        </w:rPr>
        <w:t>
      Өтініш аккредиттеу жөніндегі комиссияның отырысы өткізілетін күнге дейін он жұмыс күнінен кешіктірілмей жіберіледі.</w:t>
      </w:r>
    </w:p>
    <w:p>
      <w:pPr>
        <w:spacing w:after="0"/>
        <w:ind w:left="0"/>
        <w:jc w:val="both"/>
      </w:pPr>
      <w:r>
        <w:rPr>
          <w:rFonts w:ascii="Times New Roman"/>
          <w:b w:val="false"/>
          <w:i w:val="false"/>
          <w:color w:val="000000"/>
          <w:sz w:val="28"/>
        </w:rPr>
        <w:t>
      Құжаттарды қабылдау мерзімі туралы ақпарат көрсетілетін қызметті берушінің интернет-ресурсында құжаттарды қабылдау басталғанға дейін жиырма жұмыс күнінен кешіктірілмей орналастырылады;</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аккредиттеуден өту үшін мүліктік құқықтарды ұжымдық негізде басқаратын ұйым ұсынатын мәліметтер нысанын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Әділет министрінің 21.06.2023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5. Аккредиттеуді мүліктік құқықтарды ұжымдық негізде басқаратын ұйымдарды аккредиттеу жөніндегі комиссияның (бұдан әрі – аккредиттеу жөніндегі комиссия) қорытындысы негізінде көрсетілетін қызметті беруші жүзеге асырады.</w:t>
      </w:r>
    </w:p>
    <w:bookmarkEnd w:id="14"/>
    <w:p>
      <w:pPr>
        <w:spacing w:after="0"/>
        <w:ind w:left="0"/>
        <w:jc w:val="both"/>
      </w:pPr>
      <w:r>
        <w:rPr>
          <w:rFonts w:ascii="Times New Roman"/>
          <w:b w:val="false"/>
          <w:i w:val="false"/>
          <w:color w:val="000000"/>
          <w:sz w:val="28"/>
        </w:rPr>
        <w:t>
      Аккредиттеу жөніндегі комиссияның құрамын және ол туралы ережені көрсетілетін қызметті беруші бекітеді.</w:t>
      </w:r>
    </w:p>
    <w:bookmarkStart w:name="z17" w:id="15"/>
    <w:p>
      <w:pPr>
        <w:spacing w:after="0"/>
        <w:ind w:left="0"/>
        <w:jc w:val="both"/>
      </w:pPr>
      <w:r>
        <w:rPr>
          <w:rFonts w:ascii="Times New Roman"/>
          <w:b w:val="false"/>
          <w:i w:val="false"/>
          <w:color w:val="000000"/>
          <w:sz w:val="28"/>
        </w:rPr>
        <w:t>
      6. Мемлекеттік қызмет көрсетуге қойылатын негізгі талаптар осы Қағидаларға 2-қосымшаға сәйкес "Мүліктік құқықтарды ұжымдық негізде басқаратын ұйымдарды аккредиттеу" мемлекеттік қызмет көрсетуге қойылатын негізгі талаптардың тізбесінде (бұдан әрі – Мемлекеттік қызмет көрсетуге қойылатын негізгі талаптардың тізбесі) берілген.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Әділет министрінің 30.09.2022 </w:t>
      </w:r>
      <w:r>
        <w:rPr>
          <w:rFonts w:ascii="Times New Roman"/>
          <w:b w:val="false"/>
          <w:i w:val="false"/>
          <w:color w:val="00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7. Көрсетілетін қызметті беруші құжаттар түскен күні оларды қабылдауды және тіркеуді жүзеге асырады.</w:t>
      </w:r>
    </w:p>
    <w:bookmarkEnd w:id="16"/>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bookmarkStart w:name="z19" w:id="17"/>
    <w:p>
      <w:pPr>
        <w:spacing w:after="0"/>
        <w:ind w:left="0"/>
        <w:jc w:val="both"/>
      </w:pPr>
      <w:r>
        <w:rPr>
          <w:rFonts w:ascii="Times New Roman"/>
          <w:b w:val="false"/>
          <w:i w:val="false"/>
          <w:color w:val="000000"/>
          <w:sz w:val="28"/>
        </w:rPr>
        <w:t>
      8. Көрсетілетін қызметті берушінің жауапты құрылымдық бөлімшесінің қызметкері (бұдан әрі - көрсетілетін қызметті берушінің қызметкері) осы Мемлекеттік қызмет көрсетуге қойылатын негізгі талаптардың тізбесінің 8-тармағында көрсетілген құжаттарды қабылдау аяқталған сәттен бастап екі жұмыс күні ішінде ұсынылған құжаттардың және (немесе) мәліметтердің толықтығын тексереді.</w:t>
      </w:r>
    </w:p>
    <w:bookmarkEnd w:id="17"/>
    <w:p>
      <w:pPr>
        <w:spacing w:after="0"/>
        <w:ind w:left="0"/>
        <w:jc w:val="both"/>
      </w:pPr>
      <w:r>
        <w:rPr>
          <w:rFonts w:ascii="Times New Roman"/>
          <w:b w:val="false"/>
          <w:i w:val="false"/>
          <w:color w:val="000000"/>
          <w:sz w:val="28"/>
        </w:rPr>
        <w:t>
      Көрсетілетін қызметті алушы тиісінше ресімдемеген не құжаттар топтамасы толық ұсынылмаған жағдайда, көрсетілетін қызметті беруші көрсетілетін қызметті алушыға құжаттар топтамасының қандай талаптарға сәйкес келмейтінін және оны сәйкес келтіру мерзімін көрсете отырып, хабарлама жібереді.</w:t>
      </w:r>
    </w:p>
    <w:p>
      <w:pPr>
        <w:spacing w:after="0"/>
        <w:ind w:left="0"/>
        <w:jc w:val="both"/>
      </w:pPr>
      <w:r>
        <w:rPr>
          <w:rFonts w:ascii="Times New Roman"/>
          <w:b w:val="false"/>
          <w:i w:val="false"/>
          <w:color w:val="000000"/>
          <w:sz w:val="28"/>
        </w:rPr>
        <w:t>
      Хабарламада көрсетілген құжаттарды сәйкестендіру мерзімі екі жұмыс күнін құрайды, егер хабарламаны алған күннен бастап екі жұмыс күні ішінде көрсетілетін қызметті алушы оларды талаптарға сәйкес келтірмесе, онда көрсетілетін қызметті беруші екі жұмыс күні ішінде өтінішті одан әрі қараудан дәлелді бас тартуды жібереді.</w:t>
      </w:r>
    </w:p>
    <w:p>
      <w:pPr>
        <w:spacing w:after="0"/>
        <w:ind w:left="0"/>
        <w:jc w:val="both"/>
      </w:pPr>
      <w:r>
        <w:rPr>
          <w:rFonts w:ascii="Times New Roman"/>
          <w:b w:val="false"/>
          <w:i w:val="false"/>
          <w:color w:val="000000"/>
          <w:sz w:val="28"/>
        </w:rPr>
        <w:t>
      Ұсынылған құжаттардың Мемлекеттік қызмет көрсету үшін қажетті құжаттар мен мәліметтер тізбесіне сәйкес толықтығы мен сәйкестігін қарау нәтижелері бойынша көрсетілетін қызметті берушінің жауапты құрылымдық бөлімшесінің қызметкері оларды аккредиттеу жөніндегі комиссияның қарауына береді.</w:t>
      </w:r>
    </w:p>
    <w:p>
      <w:pPr>
        <w:spacing w:after="0"/>
        <w:ind w:left="0"/>
        <w:jc w:val="both"/>
      </w:pPr>
      <w:r>
        <w:rPr>
          <w:rFonts w:ascii="Times New Roman"/>
          <w:b w:val="false"/>
          <w:i w:val="false"/>
          <w:color w:val="000000"/>
          <w:sz w:val="28"/>
        </w:rPr>
        <w:t>
      Аккредиттеу жөніндегі комиссия отырысының қорытындысы бойынша көрсетілетін қызметті беруші комиссияның хаттама түрінде ресімделген шешімін жариялайды. Көрсетілетін қызметті берушінің мемлекеттік қызмет көрсетуден бас тарту туралы алдын ала шешімі шығарылған кезде көрсетілетін қызметті беруші бір жұмыс күні ішінде көрсетілетін қызметті алушыға алдын ала шешім бойынша позициясын білдіру мүмкіндігін беру үшін мемлекеттік қызметті көрсетуден бас тарту туралы алдын ала шешім, сондай-ақ тыңдауды өткізу уақыты мен орны (тәсілі)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үш жұмыс күні бұрын жіберіледі. Тыңдау хабарлама жасалған күннен бастап екі жұмыс күнінен кешіктірілмей жүргізіледі.</w:t>
      </w:r>
    </w:p>
    <w:p>
      <w:pPr>
        <w:spacing w:after="0"/>
        <w:ind w:left="0"/>
        <w:jc w:val="both"/>
      </w:pPr>
      <w:r>
        <w:rPr>
          <w:rFonts w:ascii="Times New Roman"/>
          <w:b w:val="false"/>
          <w:i w:val="false"/>
          <w:color w:val="000000"/>
          <w:sz w:val="28"/>
        </w:rPr>
        <w:t>
      Тыңдау нәтижелері бойынша көрсетілетін қызметті беруші аккредиттеу туралы не аккредиттеуден бас тарту туралы шешім қабылдайды.</w:t>
      </w:r>
    </w:p>
    <w:p>
      <w:pPr>
        <w:spacing w:after="0"/>
        <w:ind w:left="0"/>
        <w:jc w:val="both"/>
      </w:pPr>
      <w:r>
        <w:rPr>
          <w:rFonts w:ascii="Times New Roman"/>
          <w:b w:val="false"/>
          <w:i w:val="false"/>
          <w:color w:val="000000"/>
          <w:sz w:val="28"/>
        </w:rPr>
        <w:t>
      Көрсетілетін қызметті алушыны тыңдау үшін мерзім өткеннен кейін көрсетілетін қызметті беруші басшысының орынбасары бір жұмыс күні ішінде куәлікке немесе аккредиттеуден бас тартуға қол қояды.</w:t>
      </w:r>
    </w:p>
    <w:p>
      <w:pPr>
        <w:spacing w:after="0"/>
        <w:ind w:left="0"/>
        <w:jc w:val="both"/>
      </w:pPr>
      <w:r>
        <w:rPr>
          <w:rFonts w:ascii="Times New Roman"/>
          <w:b w:val="false"/>
          <w:i w:val="false"/>
          <w:color w:val="000000"/>
          <w:sz w:val="28"/>
        </w:rPr>
        <w:t xml:space="preserve">
      Оң қорытынды болған жағдайда көрсетілетін қызметті беруші осы Қағидаларға </w:t>
      </w:r>
      <w:r>
        <w:rPr>
          <w:rFonts w:ascii="Times New Roman"/>
          <w:b w:val="false"/>
          <w:i w:val="false"/>
          <w:color w:val="000000"/>
          <w:sz w:val="28"/>
        </w:rPr>
        <w:t>4 - қосымшаға</w:t>
      </w:r>
      <w:r>
        <w:rPr>
          <w:rFonts w:ascii="Times New Roman"/>
          <w:b w:val="false"/>
          <w:i w:val="false"/>
          <w:color w:val="000000"/>
          <w:sz w:val="28"/>
        </w:rPr>
        <w:t xml:space="preserve"> сәйкес бес жыл мерзімге аккредиттеу туралы куәлікті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Әділет министрінің 21.06.2023 </w:t>
      </w:r>
      <w:r>
        <w:rPr>
          <w:rFonts w:ascii="Times New Roman"/>
          <w:b w:val="false"/>
          <w:i w:val="false"/>
          <w:color w:val="ff0000"/>
          <w:sz w:val="28"/>
        </w:rPr>
        <w:t>№ 397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9. Мыналар:</w:t>
      </w:r>
    </w:p>
    <w:bookmarkEnd w:id="18"/>
    <w:p>
      <w:pPr>
        <w:spacing w:after="0"/>
        <w:ind w:left="0"/>
        <w:jc w:val="both"/>
      </w:pPr>
      <w:r>
        <w:rPr>
          <w:rFonts w:ascii="Times New Roman"/>
          <w:b w:val="false"/>
          <w:i w:val="false"/>
          <w:color w:val="000000"/>
          <w:sz w:val="28"/>
        </w:rPr>
        <w:t>
      1) Қазақстан Республикасының заңнамасында белгiленген құжаттарды ұсынбау;</w:t>
      </w:r>
    </w:p>
    <w:p>
      <w:pPr>
        <w:spacing w:after="0"/>
        <w:ind w:left="0"/>
        <w:jc w:val="both"/>
      </w:pPr>
      <w:r>
        <w:rPr>
          <w:rFonts w:ascii="Times New Roman"/>
          <w:b w:val="false"/>
          <w:i w:val="false"/>
          <w:color w:val="000000"/>
          <w:sz w:val="28"/>
        </w:rPr>
        <w:t>
      2) ұсынылған құжаттарда қамтылған мәлiметтердің толық болмауы;</w:t>
      </w:r>
    </w:p>
    <w:p>
      <w:pPr>
        <w:spacing w:after="0"/>
        <w:ind w:left="0"/>
        <w:jc w:val="both"/>
      </w:pPr>
      <w:r>
        <w:rPr>
          <w:rFonts w:ascii="Times New Roman"/>
          <w:b w:val="false"/>
          <w:i w:val="false"/>
          <w:color w:val="000000"/>
          <w:sz w:val="28"/>
        </w:rPr>
        <w:t>
      3) мемлекеттік бақылау және қадағалау органдарының лауазымды адамдарына олардың қызметтік міндеттерін орындауына кедергі келтіргені, сондай-ақ қаулыларды, нұсқамаларды және өзге де талаптарды орындамағаны үшін әкімшілік жауаптылыққа тартылу;</w:t>
      </w:r>
    </w:p>
    <w:p>
      <w:pPr>
        <w:spacing w:after="0"/>
        <w:ind w:left="0"/>
        <w:jc w:val="both"/>
      </w:pPr>
      <w:r>
        <w:rPr>
          <w:rFonts w:ascii="Times New Roman"/>
          <w:b w:val="false"/>
          <w:i w:val="false"/>
          <w:color w:val="000000"/>
          <w:sz w:val="28"/>
        </w:rPr>
        <w:t xml:space="preserve">
      4) ұйымның "Авторлық құқық және сабақтас құқықтар туралы" Қазақстан Республикасы Заңының (бұдан әрі – Заң) </w:t>
      </w:r>
      <w:r>
        <w:rPr>
          <w:rFonts w:ascii="Times New Roman"/>
          <w:b w:val="false"/>
          <w:i w:val="false"/>
          <w:color w:val="000000"/>
          <w:sz w:val="28"/>
        </w:rPr>
        <w:t>46-бабында</w:t>
      </w:r>
      <w:r>
        <w:rPr>
          <w:rFonts w:ascii="Times New Roman"/>
          <w:b w:val="false"/>
          <w:i w:val="false"/>
          <w:color w:val="000000"/>
          <w:sz w:val="28"/>
        </w:rPr>
        <w:t xml:space="preserve"> көзделген міндеттерді орындамауы және (немесе) тиісінше орындамауы мемлекеттік қызмет көрсетуден бас тартуға негіздер болып табылады.</w:t>
      </w:r>
    </w:p>
    <w:p>
      <w:pPr>
        <w:spacing w:after="0"/>
        <w:ind w:left="0"/>
        <w:jc w:val="both"/>
      </w:pPr>
      <w:r>
        <w:rPr>
          <w:rFonts w:ascii="Times New Roman"/>
          <w:b w:val="false"/>
          <w:i w:val="false"/>
          <w:color w:val="000000"/>
          <w:sz w:val="28"/>
        </w:rPr>
        <w:t xml:space="preserve">
      Көрсетілетін қызметті беруші ұйымның Заңның </w:t>
      </w:r>
      <w:r>
        <w:rPr>
          <w:rFonts w:ascii="Times New Roman"/>
          <w:b w:val="false"/>
          <w:i w:val="false"/>
          <w:color w:val="000000"/>
          <w:sz w:val="28"/>
        </w:rPr>
        <w:t>46-бабында</w:t>
      </w:r>
      <w:r>
        <w:rPr>
          <w:rFonts w:ascii="Times New Roman"/>
          <w:b w:val="false"/>
          <w:i w:val="false"/>
          <w:color w:val="000000"/>
          <w:sz w:val="28"/>
        </w:rPr>
        <w:t xml:space="preserve"> көзделген міндеттерді орындамауына және (немесе) тиісінше орындамауына байланысты аккредиттеуден бас тарту туралы шешім қабылдаған жағдайда, ұйым Заңның </w:t>
      </w:r>
      <w:r>
        <w:rPr>
          <w:rFonts w:ascii="Times New Roman"/>
          <w:b w:val="false"/>
          <w:i w:val="false"/>
          <w:color w:val="000000"/>
          <w:sz w:val="28"/>
        </w:rPr>
        <w:t>43-бабының</w:t>
      </w:r>
      <w:r>
        <w:rPr>
          <w:rFonts w:ascii="Times New Roman"/>
          <w:b w:val="false"/>
          <w:i w:val="false"/>
          <w:color w:val="000000"/>
          <w:sz w:val="28"/>
        </w:rPr>
        <w:t xml:space="preserve"> 3-тармағында белгіленген ұжымдық басқару салаларындағы қызметті жүзеге асыруға аккредиттеу туралы куәлікті көрсетілетін қызметті беруші аккредиттеуден бас тарту туралы шешім қабылдаған күннен бастап екі жыл ішінде алуға құқылы емес.</w:t>
      </w:r>
    </w:p>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мемлекеттік қызмет көрсету сатысы туралы деректер мемлекеттік қызметтер көрсету мониторингінің ақпараттық жүйесіне автоматты режимде келіп түседі.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Әділет министрінің 31.08.2022 </w:t>
      </w:r>
      <w:r>
        <w:rPr>
          <w:rFonts w:ascii="Times New Roman"/>
          <w:b w:val="false"/>
          <w:i w:val="false"/>
          <w:color w:val="000000"/>
          <w:sz w:val="28"/>
        </w:rPr>
        <w:t>№ 725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тәртібі</w:t>
      </w:r>
    </w:p>
    <w:bookmarkEnd w:id="19"/>
    <w:bookmarkStart w:name="z22" w:id="20"/>
    <w:p>
      <w:pPr>
        <w:spacing w:after="0"/>
        <w:ind w:left="0"/>
        <w:jc w:val="both"/>
      </w:pPr>
      <w:r>
        <w:rPr>
          <w:rFonts w:ascii="Times New Roman"/>
          <w:b w:val="false"/>
          <w:i w:val="false"/>
          <w:color w:val="000000"/>
          <w:sz w:val="28"/>
        </w:rPr>
        <w:t>
      10. Шағымдар көрсетілетін қызметті берушіге және (немесе) шешіміне, әрекетіне (әрекетсіздігіне) шағым жасаған лауазымды тұлғаға беріледі.</w:t>
      </w:r>
    </w:p>
    <w:bookmarkEnd w:id="20"/>
    <w:p>
      <w:pPr>
        <w:spacing w:after="0"/>
        <w:ind w:left="0"/>
        <w:jc w:val="both"/>
      </w:pPr>
      <w:r>
        <w:rPr>
          <w:rFonts w:ascii="Times New Roman"/>
          <w:b w:val="false"/>
          <w:i w:val="false"/>
          <w:color w:val="000000"/>
          <w:sz w:val="28"/>
        </w:rPr>
        <w:t>
      Көрсетілетін қызметті беруші шешіміне, әрекетіне (әрекетсіздігіне) шағым жасалып отырған лауазымды тұлға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xml:space="preserve">
      Бұл ретте көрсетілетін қызметті беруші, лауазымды тұлға, шешімге, әрекетке (әрекетсіздікке) шағым жасайды, егер ол 3 (үш) жұмыс күні ішінде шағымда көрсетілген талаптарды толық қанағаттандыратын шешімді немесе әкімшілік әрекетті қабылдаса, шағымды қарайтын органға шағым жібермейді. </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заңның 25-бабы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Шағымды қарайтын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Әділет министрінің 30.06.2021 </w:t>
      </w:r>
      <w:r>
        <w:rPr>
          <w:rFonts w:ascii="Times New Roman"/>
          <w:b w:val="false"/>
          <w:i w:val="false"/>
          <w:color w:val="000000"/>
          <w:sz w:val="28"/>
        </w:rPr>
        <w:t>№ 547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1"/>
    <w:p>
      <w:pPr>
        <w:spacing w:after="0"/>
        <w:ind w:left="0"/>
        <w:jc w:val="both"/>
      </w:pPr>
      <w:r>
        <w:rPr>
          <w:rFonts w:ascii="Times New Roman"/>
          <w:b w:val="false"/>
          <w:i w:val="false"/>
          <w:color w:val="000000"/>
          <w:sz w:val="28"/>
        </w:rPr>
        <w:t>
      11. Көрсетілетін қызметті беруші шешімінің нәтижелерімен келіспеген жағдайда өтініш беруші нәтижелерге сот тәртібімен шағымдануға құқылы.</w:t>
      </w:r>
    </w:p>
    <w:bookmarkEnd w:id="21"/>
    <w:bookmarkStart w:name="z41" w:id="22"/>
    <w:p>
      <w:pPr>
        <w:spacing w:after="0"/>
        <w:ind w:left="0"/>
        <w:jc w:val="both"/>
      </w:pPr>
      <w:r>
        <w:rPr>
          <w:rFonts w:ascii="Times New Roman"/>
          <w:b w:val="false"/>
          <w:i w:val="false"/>
          <w:color w:val="000000"/>
          <w:sz w:val="28"/>
        </w:rPr>
        <w:t>
      15-1. Осы Қағидаларға өзгерістер және (немесе) толықтырулар енгізілген кезде уәкілетті орган "электрондық үкіметтің" ақпараттық - коммуникациялық инфрақұрылым операторына, Бірыңғай байланыс орталығына тиісті нормативтік құқықтық актіні әділет органдарында мемлекеттік тіркеуден өткізгеннен кейін үш жұмыс күні ішінде осындай өзгерістер және (немесе) толықтырулар туралы ақпаратты жолдайды.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15-1-тармақпен толықтырылды - ҚР Әділет министрінің 15.02.2023 </w:t>
      </w:r>
      <w:r>
        <w:rPr>
          <w:rFonts w:ascii="Times New Roman"/>
          <w:b w:val="false"/>
          <w:i w:val="false"/>
          <w:color w:val="000000"/>
          <w:sz w:val="28"/>
        </w:rPr>
        <w:t>№ 121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құқықтарды</w:t>
            </w:r>
            <w:r>
              <w:br/>
            </w:r>
            <w:r>
              <w:rPr>
                <w:rFonts w:ascii="Times New Roman"/>
                <w:b w:val="false"/>
                <w:i w:val="false"/>
                <w:color w:val="000000"/>
                <w:sz w:val="20"/>
              </w:rPr>
              <w:t>ұжымдық негізде басқаратын</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Әділет министрлігі</w:t>
            </w:r>
            <w:r>
              <w:br/>
            </w:r>
            <w:r>
              <w:rPr>
                <w:rFonts w:ascii="Times New Roman"/>
                <w:b w:val="false"/>
                <w:i w:val="false"/>
                <w:color w:val="000000"/>
                <w:sz w:val="20"/>
              </w:rPr>
              <w:t>____________________________</w:t>
            </w:r>
            <w:r>
              <w:br/>
            </w:r>
            <w:r>
              <w:rPr>
                <w:rFonts w:ascii="Times New Roman"/>
                <w:b w:val="false"/>
                <w:i w:val="false"/>
                <w:color w:val="000000"/>
                <w:sz w:val="20"/>
              </w:rPr>
              <w:t>басшының аты-жөні, тегі (бар</w:t>
            </w:r>
            <w:r>
              <w:br/>
            </w:r>
            <w:r>
              <w:rPr>
                <w:rFonts w:ascii="Times New Roman"/>
                <w:b w:val="false"/>
                <w:i w:val="false"/>
                <w:color w:val="000000"/>
                <w:sz w:val="20"/>
              </w:rPr>
              <w:t>болғанда) (бұдан әрі – Т.А.Ә.)</w:t>
            </w:r>
            <w:r>
              <w:br/>
            </w:r>
            <w:r>
              <w:rPr>
                <w:rFonts w:ascii="Times New Roman"/>
                <w:b w:val="false"/>
                <w:i w:val="false"/>
                <w:color w:val="000000"/>
                <w:sz w:val="20"/>
              </w:rPr>
              <w:t>____________________________</w:t>
            </w:r>
            <w:r>
              <w:br/>
            </w:r>
            <w:r>
              <w:rPr>
                <w:rFonts w:ascii="Times New Roman"/>
                <w:b w:val="false"/>
                <w:i w:val="false"/>
                <w:color w:val="000000"/>
                <w:sz w:val="20"/>
              </w:rPr>
              <w:t>(ұйым атауы, қызметі,</w:t>
            </w:r>
            <w:r>
              <w:br/>
            </w:r>
            <w:r>
              <w:rPr>
                <w:rFonts w:ascii="Times New Roman"/>
                <w:b w:val="false"/>
                <w:i w:val="false"/>
                <w:color w:val="000000"/>
                <w:sz w:val="20"/>
              </w:rPr>
              <w:t>басшының Т.А.Ә.)</w:t>
            </w:r>
            <w:r>
              <w:br/>
            </w:r>
            <w:r>
              <w:rPr>
                <w:rFonts w:ascii="Times New Roman"/>
                <w:b w:val="false"/>
                <w:i w:val="false"/>
                <w:color w:val="000000"/>
                <w:sz w:val="20"/>
              </w:rPr>
              <w:t>Деректемелері: _____________</w:t>
            </w:r>
            <w:r>
              <w:br/>
            </w:r>
            <w:r>
              <w:rPr>
                <w:rFonts w:ascii="Times New Roman"/>
                <w:b w:val="false"/>
                <w:i w:val="false"/>
                <w:color w:val="000000"/>
                <w:sz w:val="20"/>
              </w:rPr>
              <w:t xml:space="preserve">(заңды мекенжайы, </w:t>
            </w:r>
            <w:r>
              <w:br/>
            </w:r>
            <w:r>
              <w:rPr>
                <w:rFonts w:ascii="Times New Roman"/>
                <w:b w:val="false"/>
                <w:i w:val="false"/>
                <w:color w:val="000000"/>
                <w:sz w:val="20"/>
              </w:rPr>
              <w:t>байланыс телефоны)</w:t>
            </w:r>
          </w:p>
        </w:tc>
      </w:tr>
    </w:tbl>
    <w:bookmarkStart w:name="z25" w:id="23"/>
    <w:p>
      <w:pPr>
        <w:spacing w:after="0"/>
        <w:ind w:left="0"/>
        <w:jc w:val="left"/>
      </w:pPr>
      <w:r>
        <w:rPr>
          <w:rFonts w:ascii="Times New Roman"/>
          <w:b/>
          <w:i w:val="false"/>
          <w:color w:val="000000"/>
        </w:rPr>
        <w:t xml:space="preserve"> Мүліктік құқықтарды ұжымдық негізде басқаратын ұйым аккредиттеуден өту үшін ұсынатын өтініш</w:t>
      </w:r>
    </w:p>
    <w:bookmarkEnd w:id="23"/>
    <w:p>
      <w:pPr>
        <w:spacing w:after="0"/>
        <w:ind w:left="0"/>
        <w:jc w:val="both"/>
      </w:pPr>
      <w:r>
        <w:rPr>
          <w:rFonts w:ascii="Times New Roman"/>
          <w:b w:val="false"/>
          <w:i w:val="false"/>
          <w:color w:val="000000"/>
          <w:sz w:val="28"/>
        </w:rPr>
        <w:t xml:space="preserve">
      Бірлестік мүшелерінің атынан "Авторлық құқық және сабақтас құқықтар туралы" Қазақстан Республикасы Заңының </w:t>
      </w:r>
      <w:r>
        <w:rPr>
          <w:rFonts w:ascii="Times New Roman"/>
          <w:b w:val="false"/>
          <w:i w:val="false"/>
          <w:color w:val="000000"/>
          <w:sz w:val="28"/>
        </w:rPr>
        <w:t>46-1-бабының</w:t>
      </w:r>
      <w:r>
        <w:rPr>
          <w:rFonts w:ascii="Times New Roman"/>
          <w:b w:val="false"/>
          <w:i w:val="false"/>
          <w:color w:val="000000"/>
          <w:sz w:val="28"/>
        </w:rPr>
        <w:t xml:space="preserve"> тәртібімен аккредиттеуді сұраймын: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
      (ұйымның орналасқан мекенжайы) </w:t>
      </w:r>
    </w:p>
    <w:p>
      <w:pPr>
        <w:spacing w:after="0"/>
        <w:ind w:left="0"/>
        <w:jc w:val="both"/>
      </w:pPr>
      <w:r>
        <w:rPr>
          <w:rFonts w:ascii="Times New Roman"/>
          <w:b w:val="false"/>
          <w:i w:val="false"/>
          <w:color w:val="000000"/>
          <w:sz w:val="28"/>
        </w:rPr>
        <w:t xml:space="preserve">
      орналасқан, тіркеу нөмірі ____________________________________________________ </w:t>
      </w:r>
    </w:p>
    <w:p>
      <w:pPr>
        <w:spacing w:after="0"/>
        <w:ind w:left="0"/>
        <w:jc w:val="both"/>
      </w:pPr>
      <w:r>
        <w:rPr>
          <w:rFonts w:ascii="Times New Roman"/>
          <w:b w:val="false"/>
          <w:i w:val="false"/>
          <w:color w:val="000000"/>
          <w:sz w:val="28"/>
        </w:rPr>
        <w:t xml:space="preserve">
      (заңды тұлғаның тіркелу нөмірі) </w:t>
      </w:r>
    </w:p>
    <w:p>
      <w:pPr>
        <w:spacing w:after="0"/>
        <w:ind w:left="0"/>
        <w:jc w:val="both"/>
      </w:pPr>
      <w:r>
        <w:rPr>
          <w:rFonts w:ascii="Times New Roman"/>
          <w:b w:val="false"/>
          <w:i w:val="false"/>
          <w:color w:val="000000"/>
          <w:sz w:val="28"/>
        </w:rPr>
        <w:t xml:space="preserve">
      БСН:______________________________________________________________ </w:t>
      </w:r>
    </w:p>
    <w:p>
      <w:pPr>
        <w:spacing w:after="0"/>
        <w:ind w:left="0"/>
        <w:jc w:val="both"/>
      </w:pPr>
      <w:r>
        <w:rPr>
          <w:rFonts w:ascii="Times New Roman"/>
          <w:b w:val="false"/>
          <w:i w:val="false"/>
          <w:color w:val="000000"/>
          <w:sz w:val="28"/>
        </w:rPr>
        <w:t xml:space="preserve">
      (бар болғанда) (бизнес-сәйкестендіру нөмірі)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(мүліктік құқықтарды ұжымдық негізде басқаратын ұйымның толық атауы)</w:t>
      </w:r>
    </w:p>
    <w:p>
      <w:pPr>
        <w:spacing w:after="0"/>
        <w:ind w:left="0"/>
        <w:jc w:val="both"/>
      </w:pPr>
      <w:r>
        <w:rPr>
          <w:rFonts w:ascii="Times New Roman"/>
          <w:b w:val="false"/>
          <w:i w:val="false"/>
          <w:color w:val="000000"/>
          <w:sz w:val="28"/>
        </w:rPr>
        <w:t xml:space="preserve">
      ұжымдық басқарудың мына саласында: ________________________________________ </w:t>
      </w:r>
    </w:p>
    <w:p>
      <w:pPr>
        <w:spacing w:after="0"/>
        <w:ind w:left="0"/>
        <w:jc w:val="both"/>
      </w:pPr>
      <w:r>
        <w:rPr>
          <w:rFonts w:ascii="Times New Roman"/>
          <w:b w:val="false"/>
          <w:i w:val="false"/>
          <w:color w:val="000000"/>
          <w:sz w:val="28"/>
        </w:rPr>
        <w:t xml:space="preserve">
      ("Авторлық құқық және сабақтас құқықтар туралы" Қазақстан Республикасы Заңының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43-бабының</w:t>
      </w:r>
      <w:r>
        <w:rPr>
          <w:rFonts w:ascii="Times New Roman"/>
          <w:b w:val="false"/>
          <w:i w:val="false"/>
          <w:color w:val="000000"/>
          <w:sz w:val="28"/>
        </w:rPr>
        <w:t xml:space="preserve"> 3 тармағына сәйкес)</w:t>
      </w:r>
    </w:p>
    <w:p>
      <w:pPr>
        <w:spacing w:after="0"/>
        <w:ind w:left="0"/>
        <w:jc w:val="both"/>
      </w:pPr>
      <w:r>
        <w:rPr>
          <w:rFonts w:ascii="Times New Roman"/>
          <w:b w:val="false"/>
          <w:i w:val="false"/>
          <w:color w:val="000000"/>
          <w:sz w:val="28"/>
        </w:rPr>
        <w:t xml:space="preserve">
      Өтінішке қосымша мынадай құжаттар қоса беріледі: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Мемлекеттік қызметтер көрсету кезінде ақпараттық жүйелерде қамтылған, заңмен </w:t>
      </w:r>
    </w:p>
    <w:p>
      <w:pPr>
        <w:spacing w:after="0"/>
        <w:ind w:left="0"/>
        <w:jc w:val="both"/>
      </w:pPr>
      <w:r>
        <w:rPr>
          <w:rFonts w:ascii="Times New Roman"/>
          <w:b w:val="false"/>
          <w:i w:val="false"/>
          <w:color w:val="000000"/>
          <w:sz w:val="28"/>
        </w:rPr>
        <w:t xml:space="preserve">
      қорғалатын құпияны құрайтын мәліметтерді пайдалануға келісемін.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құқықтарды</w:t>
            </w:r>
            <w:r>
              <w:br/>
            </w:r>
            <w:r>
              <w:rPr>
                <w:rFonts w:ascii="Times New Roman"/>
                <w:b w:val="false"/>
                <w:i w:val="false"/>
                <w:color w:val="000000"/>
                <w:sz w:val="20"/>
              </w:rPr>
              <w:t>ұжымдық негізде басқаратын</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27" w:id="24"/>
    <w:p>
      <w:pPr>
        <w:spacing w:after="0"/>
        <w:ind w:left="0"/>
        <w:jc w:val="left"/>
      </w:pPr>
      <w:r>
        <w:rPr>
          <w:rFonts w:ascii="Times New Roman"/>
          <w:b/>
          <w:i w:val="false"/>
          <w:color w:val="000000"/>
        </w:rPr>
        <w:t xml:space="preserve"> "Мүліктік құқықтарды ұжымдық негізде басқаратын ұйымдарды аккредиттеу" мемлекеттік қызмет көрсетуге қойылатын негізгі талаптардың тізбесі</w:t>
      </w:r>
    </w:p>
    <w:bookmarkEnd w:id="24"/>
    <w:p>
      <w:pPr>
        <w:spacing w:after="0"/>
        <w:ind w:left="0"/>
        <w:jc w:val="both"/>
      </w:pPr>
      <w:r>
        <w:rPr>
          <w:rFonts w:ascii="Times New Roman"/>
          <w:b w:val="false"/>
          <w:i w:val="false"/>
          <w:color w:val="ff0000"/>
          <w:sz w:val="28"/>
        </w:rPr>
        <w:t xml:space="preserve">
      Ескерту. Тақырыбы жаңа редакцияда - ҚР Әділет министрінің 30.09.2022 </w:t>
      </w:r>
      <w:r>
        <w:rPr>
          <w:rFonts w:ascii="Times New Roman"/>
          <w:b w:val="false"/>
          <w:i w:val="false"/>
          <w:color w:val="ff0000"/>
          <w:sz w:val="28"/>
        </w:rPr>
        <w:t>№ 819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2-қосымшаға өзгеріс енгізілді - ҚР Әділет министрінің 30.06.2021 </w:t>
      </w:r>
      <w:r>
        <w:rPr>
          <w:rFonts w:ascii="Times New Roman"/>
          <w:b w:val="false"/>
          <w:i w:val="false"/>
          <w:color w:val="000000"/>
          <w:sz w:val="28"/>
        </w:rPr>
        <w:t>№ 547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30.09.2022 </w:t>
      </w:r>
      <w:r>
        <w:rPr>
          <w:rFonts w:ascii="Times New Roman"/>
          <w:b w:val="false"/>
          <w:i w:val="false"/>
          <w:color w:val="000000"/>
          <w:sz w:val="28"/>
        </w:rPr>
        <w:t>№ 819</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15.02.2023 </w:t>
      </w:r>
      <w:r>
        <w:rPr>
          <w:rFonts w:ascii="Times New Roman"/>
          <w:b w:val="false"/>
          <w:i w:val="false"/>
          <w:color w:val="000000"/>
          <w:sz w:val="28"/>
        </w:rPr>
        <w:t>№ 121</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21.06.2023 </w:t>
      </w:r>
      <w:r>
        <w:rPr>
          <w:rFonts w:ascii="Times New Roman"/>
          <w:b w:val="false"/>
          <w:i w:val="false"/>
          <w:color w:val="000000"/>
          <w:sz w:val="28"/>
        </w:rPr>
        <w:t>№ 397</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 қабылдау және мемлекеттік қызмет көрсету нәтижелерін беру www.egov.kz, www.elicense.kz "электрондық үкімет" веб-порталы арқылы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15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"Мүліктік құқықтарды ұжымдық негізде басқаратын ұйымдарды аккредиттеу" мемлекеттік қызмет көрсету қағидаларына 4-қосымшаға сәйкес бес жыл мерзімге берілетін аккредиттеу туралы куәлік не мемлекеттік қызметті көрсетуден бас тарту туралы уәжді жауап.</w:t>
            </w:r>
          </w:p>
          <w:p>
            <w:pPr>
              <w:spacing w:after="20"/>
              <w:ind w:left="20"/>
              <w:jc w:val="both"/>
            </w:pPr>
            <w:r>
              <w:rPr>
                <w:rFonts w:ascii="Times New Roman"/>
                <w:b w:val="false"/>
                <w:i w:val="false"/>
                <w:color w:val="000000"/>
                <w:sz w:val="20"/>
              </w:rPr>
              <w:t>
Қызмет көрсету нәтижесінің нысаны – электрондық (ішінара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және заңды тұлғаларға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беруші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Заң)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орындарының мекенжайлары www.egov.kz, www.elicense.kz порталдарында орналастырылған.</w:t>
            </w:r>
          </w:p>
          <w:p>
            <w:pPr>
              <w:spacing w:after="20"/>
              <w:ind w:left="20"/>
              <w:jc w:val="both"/>
            </w:pPr>
            <w:r>
              <w:rPr>
                <w:rFonts w:ascii="Times New Roman"/>
                <w:b w:val="false"/>
                <w:i w:val="false"/>
                <w:color w:val="000000"/>
                <w:sz w:val="20"/>
              </w:rPr>
              <w:t xml:space="preserve">
Веб-портал – жөндеу жұмыстарын жүргізуге байланысты техникалық үзілістерді қоспағанда, тәулік бойы (көрсетілетін қызметті алушы </w:t>
            </w:r>
            <w:r>
              <w:rPr>
                <w:rFonts w:ascii="Times New Roman"/>
                <w:b w:val="false"/>
                <w:i w:val="false"/>
                <w:color w:val="000000"/>
                <w:sz w:val="20"/>
              </w:rPr>
              <w:t>Кодекске</w:t>
            </w:r>
            <w:r>
              <w:rPr>
                <w:rFonts w:ascii="Times New Roman"/>
                <w:b w:val="false"/>
                <w:i w:val="false"/>
                <w:color w:val="000000"/>
                <w:sz w:val="20"/>
              </w:rPr>
              <w:t xml:space="preserve"> және </w:t>
            </w:r>
            <w:r>
              <w:rPr>
                <w:rFonts w:ascii="Times New Roman"/>
                <w:b w:val="false"/>
                <w:i w:val="false"/>
                <w:color w:val="000000"/>
                <w:sz w:val="20"/>
              </w:rPr>
              <w:t>Заңға</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w:t>
            </w:r>
            <w:r>
              <w:rPr>
                <w:rFonts w:ascii="Times New Roman"/>
                <w:b w:val="false"/>
                <w:i w:val="false"/>
                <w:color w:val="000000"/>
                <w:sz w:val="20"/>
              </w:rPr>
              <w:t>Көрсетілетін қызметті алушы порталға жүгінген кезде мемлекеттік қызметті көрсету үшін қажетті құжаттардың тізбесі:</w:t>
            </w:r>
          </w:p>
          <w:bookmarkEnd w:id="25"/>
          <w:p>
            <w:pPr>
              <w:spacing w:after="20"/>
              <w:ind w:left="20"/>
              <w:jc w:val="both"/>
            </w:pPr>
            <w:r>
              <w:rPr>
                <w:rFonts w:ascii="Times New Roman"/>
                <w:b w:val="false"/>
                <w:i w:val="false"/>
                <w:color w:val="000000"/>
                <w:sz w:val="20"/>
              </w:rPr>
              <w:t>
1) осы Қағидаларға 1-қосымшаға сәйкес көрсетілетін қызметті алушының ЭЦҚ-мен куәландырылған электрондық құжат нысанындағы өтініш;</w:t>
            </w:r>
          </w:p>
          <w:p>
            <w:pPr>
              <w:spacing w:after="20"/>
              <w:ind w:left="20"/>
              <w:jc w:val="both"/>
            </w:pPr>
            <w:r>
              <w:rPr>
                <w:rFonts w:ascii="Times New Roman"/>
                <w:b w:val="false"/>
                <w:i w:val="false"/>
                <w:color w:val="000000"/>
                <w:sz w:val="20"/>
              </w:rPr>
              <w:t>
2) аккредиттеуден өту туралы жалпы жиналыс шешімінің электрондық көшірмесі;</w:t>
            </w:r>
          </w:p>
          <w:p>
            <w:pPr>
              <w:spacing w:after="20"/>
              <w:ind w:left="20"/>
              <w:jc w:val="both"/>
            </w:pPr>
            <w:r>
              <w:rPr>
                <w:rFonts w:ascii="Times New Roman"/>
                <w:b w:val="false"/>
                <w:i w:val="false"/>
                <w:color w:val="000000"/>
                <w:sz w:val="20"/>
              </w:rPr>
              <w:t>
3) ұйымның ұжымдық негізде мүліктік құқықтарды басқаратын шетелдiк ұйымдармен жасасқан екiжақты және көпжақты келiсiмдерiнің электрондық көшірмесі;</w:t>
            </w:r>
          </w:p>
          <w:p>
            <w:pPr>
              <w:spacing w:after="20"/>
              <w:ind w:left="20"/>
              <w:jc w:val="both"/>
            </w:pPr>
            <w:r>
              <w:rPr>
                <w:rFonts w:ascii="Times New Roman"/>
                <w:b w:val="false"/>
                <w:i w:val="false"/>
                <w:color w:val="000000"/>
                <w:sz w:val="20"/>
              </w:rPr>
              <w:t>
4) жалпы жиналыстың сыйақы мөлшеріне қатысты шешімінің электрондық көшірмесі;</w:t>
            </w:r>
          </w:p>
          <w:p>
            <w:pPr>
              <w:spacing w:after="20"/>
              <w:ind w:left="20"/>
              <w:jc w:val="both"/>
            </w:pPr>
            <w:r>
              <w:rPr>
                <w:rFonts w:ascii="Times New Roman"/>
                <w:b w:val="false"/>
                <w:i w:val="false"/>
                <w:color w:val="000000"/>
                <w:sz w:val="20"/>
              </w:rPr>
              <w:t>
5) жалпы жиналыстың пайдаланушылармен лицензиялық шарт жасасу талаптарына қатысты шешімінің электрондық көшірмесі;</w:t>
            </w:r>
          </w:p>
          <w:p>
            <w:pPr>
              <w:spacing w:after="20"/>
              <w:ind w:left="20"/>
              <w:jc w:val="both"/>
            </w:pPr>
            <w:r>
              <w:rPr>
                <w:rFonts w:ascii="Times New Roman"/>
                <w:b w:val="false"/>
                <w:i w:val="false"/>
                <w:color w:val="000000"/>
                <w:sz w:val="20"/>
              </w:rPr>
              <w:t>
6) жалпы жиналыстың жиналған сыйақыны бөлу және төлеу тәсіліне қатысты шешімінің электрондық көшірмесі;</w:t>
            </w:r>
          </w:p>
          <w:p>
            <w:pPr>
              <w:spacing w:after="20"/>
              <w:ind w:left="20"/>
              <w:jc w:val="both"/>
            </w:pPr>
            <w:r>
              <w:rPr>
                <w:rFonts w:ascii="Times New Roman"/>
                <w:b w:val="false"/>
                <w:i w:val="false"/>
                <w:color w:val="000000"/>
                <w:sz w:val="20"/>
              </w:rPr>
              <w:t>
7) авторлық құқық және сабақтас құқықтар объектілері құқық иеленушілерінің көрсетілетін қызметті алушыға қатысты пікірлерінің электрондық көшірмесі;</w:t>
            </w:r>
          </w:p>
          <w:p>
            <w:pPr>
              <w:spacing w:after="20"/>
              <w:ind w:left="20"/>
              <w:jc w:val="both"/>
            </w:pPr>
            <w:r>
              <w:rPr>
                <w:rFonts w:ascii="Times New Roman"/>
                <w:b w:val="false"/>
                <w:i w:val="false"/>
                <w:color w:val="000000"/>
                <w:sz w:val="20"/>
              </w:rPr>
              <w:t>
8) осы Қағидаларға 3-қосымшаға сәйкес мәліметтер нысаны.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кезінде көрсетілетін қызметті беруші көрсетілетін қызметті алушыға бас тарту себептерін көрсете отырып жауап жібереді:</w:t>
            </w:r>
          </w:p>
          <w:p>
            <w:pPr>
              <w:spacing w:after="20"/>
              <w:ind w:left="20"/>
              <w:jc w:val="both"/>
            </w:pPr>
            <w:r>
              <w:rPr>
                <w:rFonts w:ascii="Times New Roman"/>
                <w:b w:val="false"/>
                <w:i w:val="false"/>
                <w:color w:val="000000"/>
                <w:sz w:val="20"/>
              </w:rPr>
              <w:t>
1) Қазақстан Республикасының заңнамасында белгiленген құжаттарды ұсынбау;</w:t>
            </w:r>
          </w:p>
          <w:p>
            <w:pPr>
              <w:spacing w:after="20"/>
              <w:ind w:left="20"/>
              <w:jc w:val="both"/>
            </w:pPr>
            <w:r>
              <w:rPr>
                <w:rFonts w:ascii="Times New Roman"/>
                <w:b w:val="false"/>
                <w:i w:val="false"/>
                <w:color w:val="000000"/>
                <w:sz w:val="20"/>
              </w:rPr>
              <w:t>
2) ұсынылған құжаттарда қамтылған мәлiметтердің толық болмауы;</w:t>
            </w:r>
          </w:p>
          <w:p>
            <w:pPr>
              <w:spacing w:after="20"/>
              <w:ind w:left="20"/>
              <w:jc w:val="both"/>
            </w:pPr>
            <w:r>
              <w:rPr>
                <w:rFonts w:ascii="Times New Roman"/>
                <w:b w:val="false"/>
                <w:i w:val="false"/>
                <w:color w:val="000000"/>
                <w:sz w:val="20"/>
              </w:rPr>
              <w:t>
3) мемлекеттік бақылау және қадағалау органдарының лауазымды адамдарына олардың қызметтік міндеттерін орындауына кедергі келтіргені, сондай-ақ қаулыларды, нұсқамаларды және өзге де талаптарды орындамағаны үшін әкімшілік жауаптылыққа тартылу;</w:t>
            </w:r>
          </w:p>
          <w:p>
            <w:pPr>
              <w:spacing w:after="20"/>
              <w:ind w:left="20"/>
              <w:jc w:val="both"/>
            </w:pPr>
            <w:r>
              <w:rPr>
                <w:rFonts w:ascii="Times New Roman"/>
                <w:b w:val="false"/>
                <w:i w:val="false"/>
                <w:color w:val="000000"/>
                <w:sz w:val="20"/>
              </w:rPr>
              <w:t xml:space="preserve">
4) ұйымның "Авторлық құқық және сабақтас құқықтар туралы" Қазақстан Республикасы Заңының (бұдан әрі – Заң) </w:t>
            </w:r>
            <w:r>
              <w:rPr>
                <w:rFonts w:ascii="Times New Roman"/>
                <w:b w:val="false"/>
                <w:i w:val="false"/>
                <w:color w:val="000000"/>
                <w:sz w:val="20"/>
              </w:rPr>
              <w:t>46-бабында</w:t>
            </w:r>
            <w:r>
              <w:rPr>
                <w:rFonts w:ascii="Times New Roman"/>
                <w:b w:val="false"/>
                <w:i w:val="false"/>
                <w:color w:val="000000"/>
                <w:sz w:val="20"/>
              </w:rPr>
              <w:t xml:space="preserve"> көзделген міндеттерді орындамауы және (немесе) тиісінше орындауы.</w:t>
            </w:r>
          </w:p>
          <w:p>
            <w:pPr>
              <w:spacing w:after="20"/>
              <w:ind w:left="20"/>
              <w:jc w:val="both"/>
            </w:pPr>
            <w:r>
              <w:rPr>
                <w:rFonts w:ascii="Times New Roman"/>
                <w:b w:val="false"/>
                <w:i w:val="false"/>
                <w:color w:val="000000"/>
                <w:sz w:val="20"/>
              </w:rPr>
              <w:t xml:space="preserve">
Көрсетілетін қызметті беруші ұйымның Заңның </w:t>
            </w:r>
            <w:r>
              <w:rPr>
                <w:rFonts w:ascii="Times New Roman"/>
                <w:b w:val="false"/>
                <w:i w:val="false"/>
                <w:color w:val="000000"/>
                <w:sz w:val="20"/>
              </w:rPr>
              <w:t>46-бабында</w:t>
            </w:r>
            <w:r>
              <w:rPr>
                <w:rFonts w:ascii="Times New Roman"/>
                <w:b w:val="false"/>
                <w:i w:val="false"/>
                <w:color w:val="000000"/>
                <w:sz w:val="20"/>
              </w:rPr>
              <w:t xml:space="preserve"> көзделген міндеттерді орындамауына және (немесе) тиісінше орындамауына байланысты аккредиттеуден бас тарту туралы шешім қабылдаған жағдайда, ұйым Заңның 43-бабының </w:t>
            </w:r>
            <w:r>
              <w:rPr>
                <w:rFonts w:ascii="Times New Roman"/>
                <w:b w:val="false"/>
                <w:i w:val="false"/>
                <w:color w:val="000000"/>
                <w:sz w:val="20"/>
              </w:rPr>
              <w:t>3-тармағында</w:t>
            </w:r>
            <w:r>
              <w:rPr>
                <w:rFonts w:ascii="Times New Roman"/>
                <w:b w:val="false"/>
                <w:i w:val="false"/>
                <w:color w:val="000000"/>
                <w:sz w:val="20"/>
              </w:rPr>
              <w:t xml:space="preserve"> белгіленген ұжымдық басқару салаларындағы қызметті жүзеге асыруға аккредиттеу туралы куәлікті көрсетілетін қызметті беруші аккредиттеуден бас тарту туралы шешім қабылдаған күннен бастап екі жыл ішінде алуға құқылы емес.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көрсетілетін мемлекеттік қызмет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уәкілетті органның www.adilet.gov.kz интернет-ресурстарында орналастырылған.</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қызметті ЭЦҚ болған жағдайда портал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сондай-ақ Бірыңғай байланыс орталығы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анықтамалық қызметтердің байланыс телефондары:</w:t>
            </w:r>
          </w:p>
          <w:p>
            <w:pPr>
              <w:spacing w:after="20"/>
              <w:ind w:left="20"/>
              <w:jc w:val="both"/>
            </w:pPr>
            <w:r>
              <w:rPr>
                <w:rFonts w:ascii="Times New Roman"/>
                <w:b w:val="false"/>
                <w:i w:val="false"/>
                <w:color w:val="000000"/>
                <w:sz w:val="20"/>
              </w:rPr>
              <w:t>
8 (7172) 74-07-54, 74-06-19. Бірыңғай байланыс-орталығы: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құқықтарды</w:t>
            </w:r>
            <w:r>
              <w:br/>
            </w:r>
            <w:r>
              <w:rPr>
                <w:rFonts w:ascii="Times New Roman"/>
                <w:b w:val="false"/>
                <w:i w:val="false"/>
                <w:color w:val="000000"/>
                <w:sz w:val="20"/>
              </w:rPr>
              <w:t>ұжымдық негізде басқаратын</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Мәліметтер нысаны</w:t>
            </w:r>
          </w:p>
        </w:tc>
      </w:tr>
    </w:tbl>
    <w:bookmarkStart w:name="z29" w:id="26"/>
    <w:p>
      <w:pPr>
        <w:spacing w:after="0"/>
        <w:ind w:left="0"/>
        <w:jc w:val="left"/>
      </w:pPr>
      <w:r>
        <w:rPr>
          <w:rFonts w:ascii="Times New Roman"/>
          <w:b/>
          <w:i w:val="false"/>
          <w:color w:val="000000"/>
        </w:rPr>
        <w:t xml:space="preserve"> Мүліктік құқықтарды ұжымдық негізде басқаратын ұйым аккредиттеуден өту үшін ұсынатын мәліметтер</w:t>
      </w:r>
    </w:p>
    <w:bookmarkEnd w:id="26"/>
    <w:bookmarkStart w:name="z30" w:id="27"/>
    <w:p>
      <w:pPr>
        <w:spacing w:after="0"/>
        <w:ind w:left="0"/>
        <w:jc w:val="both"/>
      </w:pPr>
      <w:r>
        <w:rPr>
          <w:rFonts w:ascii="Times New Roman"/>
          <w:b w:val="false"/>
          <w:i w:val="false"/>
          <w:color w:val="000000"/>
          <w:sz w:val="28"/>
        </w:rPr>
        <w:t xml:space="preserve">
      1. Авторлық құқықтарды және сабақтас құқықтарды ұжымдық басқару үшін жасасқан </w:t>
      </w:r>
    </w:p>
    <w:bookmarkEnd w:id="27"/>
    <w:p>
      <w:pPr>
        <w:spacing w:after="0"/>
        <w:ind w:left="0"/>
        <w:jc w:val="both"/>
      </w:pPr>
      <w:r>
        <w:rPr>
          <w:rFonts w:ascii="Times New Roman"/>
          <w:b w:val="false"/>
          <w:i w:val="false"/>
          <w:color w:val="000000"/>
          <w:sz w:val="28"/>
        </w:rPr>
        <w:t>
      қолданыстағы шарттардың саны _______________________;</w:t>
      </w:r>
    </w:p>
    <w:bookmarkStart w:name="z31" w:id="28"/>
    <w:p>
      <w:pPr>
        <w:spacing w:after="0"/>
        <w:ind w:left="0"/>
        <w:jc w:val="both"/>
      </w:pPr>
      <w:r>
        <w:rPr>
          <w:rFonts w:ascii="Times New Roman"/>
          <w:b w:val="false"/>
          <w:i w:val="false"/>
          <w:color w:val="000000"/>
          <w:sz w:val="28"/>
        </w:rPr>
        <w:t xml:space="preserve">
      2. Авторлық құқық және сабақтас құқық объектілерін пайдаланушылармен жасасқан </w:t>
      </w:r>
    </w:p>
    <w:bookmarkEnd w:id="28"/>
    <w:p>
      <w:pPr>
        <w:spacing w:after="0"/>
        <w:ind w:left="0"/>
        <w:jc w:val="both"/>
      </w:pPr>
      <w:r>
        <w:rPr>
          <w:rFonts w:ascii="Times New Roman"/>
          <w:b w:val="false"/>
          <w:i w:val="false"/>
          <w:color w:val="000000"/>
          <w:sz w:val="28"/>
        </w:rPr>
        <w:t>
      қолданыстағы шарттардың саны ___________;</w:t>
      </w:r>
    </w:p>
    <w:bookmarkStart w:name="z32" w:id="29"/>
    <w:p>
      <w:pPr>
        <w:spacing w:after="0"/>
        <w:ind w:left="0"/>
        <w:jc w:val="both"/>
      </w:pPr>
      <w:r>
        <w:rPr>
          <w:rFonts w:ascii="Times New Roman"/>
          <w:b w:val="false"/>
          <w:i w:val="false"/>
          <w:color w:val="000000"/>
          <w:sz w:val="28"/>
        </w:rPr>
        <w:t xml:space="preserve">
      3. Мүліктік құқықтарды ұжымдық негізде басқаратын ұйым мүшелерінің тізімі </w:t>
      </w:r>
    </w:p>
    <w:bookmarkEnd w:id="29"/>
    <w:p>
      <w:pPr>
        <w:spacing w:after="0"/>
        <w:ind w:left="0"/>
        <w:jc w:val="both"/>
      </w:pPr>
      <w:r>
        <w:rPr>
          <w:rFonts w:ascii="Times New Roman"/>
          <w:b w:val="false"/>
          <w:i w:val="false"/>
          <w:color w:val="000000"/>
          <w:sz w:val="28"/>
        </w:rPr>
        <w:t>
      _________________________________________________;</w:t>
      </w:r>
    </w:p>
    <w:bookmarkStart w:name="z33" w:id="30"/>
    <w:p>
      <w:pPr>
        <w:spacing w:after="0"/>
        <w:ind w:left="0"/>
        <w:jc w:val="both"/>
      </w:pPr>
      <w:r>
        <w:rPr>
          <w:rFonts w:ascii="Times New Roman"/>
          <w:b w:val="false"/>
          <w:i w:val="false"/>
          <w:color w:val="000000"/>
          <w:sz w:val="28"/>
        </w:rPr>
        <w:t xml:space="preserve">
      4. Құқық иелері мен пайдаланушылар үшін қажетті Қазақстанның өңірлерінде осындай </w:t>
      </w:r>
    </w:p>
    <w:bookmarkEnd w:id="30"/>
    <w:p>
      <w:pPr>
        <w:spacing w:after="0"/>
        <w:ind w:left="0"/>
        <w:jc w:val="both"/>
      </w:pPr>
      <w:r>
        <w:rPr>
          <w:rFonts w:ascii="Times New Roman"/>
          <w:b w:val="false"/>
          <w:i w:val="false"/>
          <w:color w:val="000000"/>
          <w:sz w:val="28"/>
        </w:rPr>
        <w:t xml:space="preserve">
      ұйымның атынан уәкілеттігі бар тұлғалар туралы мәліметтер </w:t>
      </w:r>
    </w:p>
    <w:p>
      <w:pPr>
        <w:spacing w:after="0"/>
        <w:ind w:left="0"/>
        <w:jc w:val="both"/>
      </w:pPr>
      <w:r>
        <w:rPr>
          <w:rFonts w:ascii="Times New Roman"/>
          <w:b w:val="false"/>
          <w:i w:val="false"/>
          <w:color w:val="000000"/>
          <w:sz w:val="28"/>
        </w:rPr>
        <w:t>
      ________________________________________________________;</w:t>
      </w:r>
    </w:p>
    <w:bookmarkStart w:name="z34" w:id="31"/>
    <w:p>
      <w:pPr>
        <w:spacing w:after="0"/>
        <w:ind w:left="0"/>
        <w:jc w:val="both"/>
      </w:pPr>
      <w:r>
        <w:rPr>
          <w:rFonts w:ascii="Times New Roman"/>
          <w:b w:val="false"/>
          <w:i w:val="false"/>
          <w:color w:val="000000"/>
          <w:sz w:val="28"/>
        </w:rPr>
        <w:t>
      5. Интернет-ресурсының бар болуы туралы мәліметтер ______________;</w:t>
      </w:r>
    </w:p>
    <w:bookmarkEnd w:id="31"/>
    <w:bookmarkStart w:name="z35" w:id="32"/>
    <w:p>
      <w:pPr>
        <w:spacing w:after="0"/>
        <w:ind w:left="0"/>
        <w:jc w:val="both"/>
      </w:pPr>
      <w:r>
        <w:rPr>
          <w:rFonts w:ascii="Times New Roman"/>
          <w:b w:val="false"/>
          <w:i w:val="false"/>
          <w:color w:val="000000"/>
          <w:sz w:val="28"/>
        </w:rPr>
        <w:t xml:space="preserve">
      6. Авторлық құқық және сабақтас құқықтар саласындағы мүліктік құқықтарды </w:t>
      </w:r>
    </w:p>
    <w:bookmarkEnd w:id="32"/>
    <w:p>
      <w:pPr>
        <w:spacing w:after="0"/>
        <w:ind w:left="0"/>
        <w:jc w:val="both"/>
      </w:pPr>
      <w:r>
        <w:rPr>
          <w:rFonts w:ascii="Times New Roman"/>
          <w:b w:val="false"/>
          <w:i w:val="false"/>
          <w:color w:val="000000"/>
          <w:sz w:val="28"/>
        </w:rPr>
        <w:t xml:space="preserve">
      ұжымдық негізде басқаратын ұйымның соңғы екі жылдағы қызметін тексеру туралы </w:t>
      </w:r>
    </w:p>
    <w:p>
      <w:pPr>
        <w:spacing w:after="0"/>
        <w:ind w:left="0"/>
        <w:jc w:val="both"/>
      </w:pPr>
      <w:r>
        <w:rPr>
          <w:rFonts w:ascii="Times New Roman"/>
          <w:b w:val="false"/>
          <w:i w:val="false"/>
          <w:color w:val="000000"/>
          <w:sz w:val="28"/>
        </w:rPr>
        <w:t>
      мәліметтер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"Мүліктік құқықтарды</w:t>
            </w:r>
            <w:r>
              <w:br/>
            </w:r>
            <w:r>
              <w:rPr>
                <w:rFonts w:ascii="Times New Roman"/>
                <w:b w:val="false"/>
                <w:i w:val="false"/>
                <w:color w:val="000000"/>
                <w:sz w:val="20"/>
              </w:rPr>
              <w:t>ұжымдық негізде басқаратын</w:t>
            </w:r>
            <w:r>
              <w:br/>
            </w:r>
            <w:r>
              <w:rPr>
                <w:rFonts w:ascii="Times New Roman"/>
                <w:b w:val="false"/>
                <w:i w:val="false"/>
                <w:color w:val="000000"/>
                <w:sz w:val="20"/>
              </w:rPr>
              <w:t>ұйымдарды аккредиттеу"</w:t>
            </w:r>
            <w:r>
              <w:br/>
            </w:r>
            <w:r>
              <w:rPr>
                <w:rFonts w:ascii="Times New Roman"/>
                <w:b w:val="false"/>
                <w:i w:val="false"/>
                <w:color w:val="000000"/>
                <w:sz w:val="20"/>
              </w:rPr>
              <w:t>мемлекеттік қызмет</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p>
      <w:pPr>
        <w:spacing w:after="0"/>
        <w:ind w:left="0"/>
        <w:jc w:val="left"/>
      </w:pPr>
      <w:r>
        <w:br/>
      </w:r>
    </w:p>
    <w:p>
      <w:pPr>
        <w:spacing w:after="0"/>
        <w:ind w:left="0"/>
        <w:jc w:val="both"/>
      </w:pPr>
      <w:r>
        <w:drawing>
          <wp:inline distT="0" distB="0" distL="0" distR="0">
            <wp:extent cx="1536700" cy="137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36700" cy="137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261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3152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152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7400" cy="68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 cy="68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023100" cy="161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023100" cy="161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