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6347" w14:textId="4ab63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28 шiлдедегi № ҚР ДСМ-88/2020 бұйрығы. Қазақстан Республикасының Әділет министрлігінде 2020 жылғы 28 шiлдеде № 21021 болып тіркелді. Күші жойылды - Қазақстан Республикасы Денсаулық сақтау министрінің 2021 жылғы 5 тамыздағы № ҚР ДСМ - 75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05.08.2021 </w:t>
      </w:r>
      <w:r>
        <w:rPr>
          <w:rFonts w:ascii="Times New Roman"/>
          <w:b w:val="false"/>
          <w:i w:val="false"/>
          <w:color w:val="ff0000"/>
          <w:sz w:val="28"/>
        </w:rPr>
        <w:t>№ ҚР ДСМ –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88-бабы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15724 болып тіркелген, Қазақстан Республикасының нормативтік құқықтық актілерінің Эталондық бақылау банкінде 2017 жылғы 9 қазанда жарияланған) мынадай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 шеңберіндегі дәрілік заттар, тыныс алу ағзаларының аурулары </w:t>
      </w:r>
      <w:r>
        <w:rPr>
          <w:rFonts w:ascii="Times New Roman"/>
          <w:b w:val="false"/>
          <w:i w:val="false"/>
          <w:color w:val="000000"/>
          <w:sz w:val="28"/>
        </w:rPr>
        <w:t>бөлімінде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7-1 мынадай мазмұндағы жолмен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919"/>
        <w:gridCol w:w="3551"/>
        <w:gridCol w:w="434"/>
        <w:gridCol w:w="1549"/>
        <w:gridCol w:w="602"/>
        <w:gridCol w:w="3088"/>
      </w:tblGrid>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 19 коронавирустық инфекциясы</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факторларынысыз жеңіл түрі (ЖРВИ клиникасы)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пациентте қауіп факторлары бар ықтимал жағдайы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таблетка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 таблетка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капсула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Дәрі-дәрмекпен қамтамасыз ету және стандарттау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