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23bf" w14:textId="d332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Өркендеу ауылдық округінің бюджеті туралы" Қазалы аудандық мәслихатының 2019 жылғы 26 желтоқсандағы №367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396 шешімі. Қызылорда облысының Әділет департаментінде 2020 жылғы 12 наурызда № 7297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Өркендеу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7105 нөмірімен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Өркендеу ауылдық округінің бюджеті тиісінше 1, 2, 3 -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114142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112439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114142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мәдениет саласы 1420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№396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желтоқсандағы №367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Өркендеу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