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605c" w14:textId="6236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Айдарлы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31 желтоқсандағы № 484 шешімі. Қызылорда облысының Әділет департаментінде 2021 жылғы 6 қаңтарда № 8063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Айдарлы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79154,6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77708,6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79154,6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03.03.2021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бюджеттен Айдарлы ауылдық округінің бюджетіне берілетін субвенциялар көлемдері 2021 жылға 58343 мың теңге сомасында белгіленсін.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 және ресми жариялауға жатады.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31 желтоқсандағы №484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03.03.2021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қарыхдарды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қарыхдарды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