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169a0" w14:textId="e916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30 наурыздағы № 96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2020 жылғы 1 сәуірдегі № 310 шешімі. Қостанай облысының Әділет департаментінде 2020 жылғы 6 сәуірде № 9082 болып тіркелді. Күші жойылды - Қостанай облысы Арқалық қаласы мәслихатының 2020 жылғы 18 тамыздағы № 337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мәслихатының 18.08.2020 </w:t>
      </w:r>
      <w:r>
        <w:rPr>
          <w:rFonts w:ascii="Times New Roman"/>
          <w:b w:val="false"/>
          <w:i w:val="false"/>
          <w:color w:val="ff0000"/>
          <w:sz w:val="28"/>
        </w:rPr>
        <w:t>№ 337</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Арқалық қалалық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30 наурыздағы </w:t>
      </w:r>
      <w:r>
        <w:rPr>
          <w:rFonts w:ascii="Times New Roman"/>
          <w:b w:val="false"/>
          <w:i w:val="false"/>
          <w:color w:val="000000"/>
          <w:sz w:val="28"/>
        </w:rPr>
        <w:t>№ 96</w:t>
      </w:r>
      <w:r>
        <w:rPr>
          <w:rFonts w:ascii="Times New Roman"/>
          <w:b w:val="false"/>
          <w:i w:val="false"/>
          <w:color w:val="000000"/>
          <w:sz w:val="28"/>
        </w:rPr>
        <w:t xml:space="preserve"> шешіміне (2017 жылғы 12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7010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 қазақ тіліндегі мәтін өзгермейді;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жаңа редакцияда жазылсын:</w:t>
      </w:r>
    </w:p>
    <w:bookmarkStart w:name="z9" w:id="4"/>
    <w:p>
      <w:pPr>
        <w:spacing w:after="0"/>
        <w:ind w:left="0"/>
        <w:jc w:val="both"/>
      </w:pPr>
      <w:r>
        <w:rPr>
          <w:rFonts w:ascii="Times New Roman"/>
          <w:b w:val="false"/>
          <w:i w:val="false"/>
          <w:color w:val="000000"/>
          <w:sz w:val="28"/>
        </w:rPr>
        <w:t>
      "4) ең төмен күнкөрiс деңгейi – Қостанай облысындағы статистикалық орган есептейтін мөлшерi бойынша ең төмен тұтыну себетiнiң құнына тең, бiр адамға қажеттi ең төмен ақшалай кiрiс;";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жаңа редакцияда жазылсын:</w:t>
      </w:r>
    </w:p>
    <w:bookmarkStart w:name="z11" w:id="5"/>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облыстық маңызы бар қаланың халықты әлеуметтік қорғау саласындағы атқарушы органы;";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10) тармақшасы жаңа редакцияда жазылсын:</w:t>
      </w:r>
    </w:p>
    <w:bookmarkStart w:name="z13" w:id="6"/>
    <w:p>
      <w:pPr>
        <w:spacing w:after="0"/>
        <w:ind w:left="0"/>
        <w:jc w:val="both"/>
      </w:pPr>
      <w:r>
        <w:rPr>
          <w:rFonts w:ascii="Times New Roman"/>
          <w:b w:val="false"/>
          <w:i w:val="false"/>
          <w:color w:val="000000"/>
          <w:sz w:val="28"/>
        </w:rPr>
        <w:t>
      "10)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облыстық маңызы бар қаланың жергілікті атқарушы органы құратын заңды тұлға;";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5" w:id="7"/>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7" w:id="8"/>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8"/>
    <w:bookmarkStart w:name="z18" w:id="9"/>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табыстарын есепке алмай, 10 айлық есептік көрсеткіш мөлшерінде;</w:t>
      </w:r>
    </w:p>
    <w:bookmarkEnd w:id="9"/>
    <w:bookmarkStart w:name="z19" w:id="10"/>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санаттарына, тұрмыстық қажеттіліктеріне, табыстарын есепке алмай, 3 айлық есептік көрсеткіш мөлшерінде;</w:t>
      </w:r>
    </w:p>
    <w:bookmarkEnd w:id="10"/>
    <w:bookmarkStart w:name="z20" w:id="11"/>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1"/>
    <w:bookmarkStart w:name="z21" w:id="12"/>
    <w:p>
      <w:pPr>
        <w:spacing w:after="0"/>
        <w:ind w:left="0"/>
        <w:jc w:val="both"/>
      </w:pPr>
      <w:r>
        <w:rPr>
          <w:rFonts w:ascii="Times New Roman"/>
          <w:b w:val="false"/>
          <w:i w:val="false"/>
          <w:color w:val="000000"/>
          <w:sz w:val="28"/>
        </w:rPr>
        <w:t>
      өтініш жасаудың алдындағы соңғы он екі айда жан басына шаққандағы орташа табысы Қостанай облысы бойынша белгіленген ең төмен күнкөріс деңгейінен (бұдан әрі – ең төмен күнкөріс деңгейі) төмен табыстары бар отбасылардың жастарына;</w:t>
      </w:r>
    </w:p>
    <w:bookmarkEnd w:id="12"/>
    <w:bookmarkStart w:name="z22" w:id="13"/>
    <w:p>
      <w:pPr>
        <w:spacing w:after="0"/>
        <w:ind w:left="0"/>
        <w:jc w:val="both"/>
      </w:pPr>
      <w:r>
        <w:rPr>
          <w:rFonts w:ascii="Times New Roman"/>
          <w:b w:val="false"/>
          <w:i w:val="false"/>
          <w:color w:val="000000"/>
          <w:sz w:val="28"/>
        </w:rPr>
        <w:t>
      табыстарын есепке алмай, жергілікті бюджет қаражаты есебінен оқуын жалғастыратын халықтың әлеуметтік жағынан әлсіз топтарына жататын жастарға;</w:t>
      </w:r>
    </w:p>
    <w:bookmarkEnd w:id="13"/>
    <w:bookmarkStart w:name="z23" w:id="14"/>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26" w:id="15"/>
    <w:p>
      <w:pPr>
        <w:spacing w:after="0"/>
        <w:ind w:left="0"/>
        <w:jc w:val="both"/>
      </w:pPr>
      <w:r>
        <w:rPr>
          <w:rFonts w:ascii="Times New Roman"/>
          <w:b w:val="false"/>
          <w:i w:val="false"/>
          <w:color w:val="000000"/>
          <w:sz w:val="28"/>
        </w:rPr>
        <w:t>
      "8) Ұлы Отан соғысындағы Жеңіс күніне орай, Ұлы Отан соғысының қатысушылары мен мүгедектеріне, табыстарын есепке алмай, 1 000 000 (бір миллион) теңге мөлшерінде;";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w:t>
      </w:r>
    </w:p>
    <w:bookmarkStart w:name="z28" w:id="16"/>
    <w:p>
      <w:pPr>
        <w:spacing w:after="0"/>
        <w:ind w:left="0"/>
        <w:jc w:val="both"/>
      </w:pPr>
      <w:r>
        <w:rPr>
          <w:rFonts w:ascii="Times New Roman"/>
          <w:b w:val="false"/>
          <w:i w:val="false"/>
          <w:color w:val="000000"/>
          <w:sz w:val="28"/>
        </w:rPr>
        <w:t>
      "9) жеңiлдiктер мен кепiлдiктер жағынан Ұлы Отан соғысының қатысушылар мен мүгедектеріне теңестiрiлген адамдарға Ұлы Отан соғысындағы Жеңіс күніне орай, табыстарын есепке алмай:</w:t>
      </w:r>
    </w:p>
    <w:bookmarkEnd w:id="16"/>
    <w:bookmarkStart w:name="z29" w:id="17"/>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17"/>
    <w:bookmarkStart w:name="z30" w:id="18"/>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18"/>
    <w:bookmarkStart w:name="z31" w:id="19"/>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bookmarkEnd w:id="19"/>
    <w:bookmarkStart w:name="z32" w:id="20"/>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bookmarkEnd w:id="20"/>
    <w:bookmarkStart w:name="z33" w:id="21"/>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bookmarkEnd w:id="21"/>
    <w:bookmarkStart w:name="z34" w:id="22"/>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22"/>
    <w:bookmarkStart w:name="z35" w:id="23"/>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3"/>
    <w:bookmarkStart w:name="z36" w:id="24"/>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тұтқындарына 100000 (жүз мың) теңге мөлшерінде;</w:t>
      </w:r>
    </w:p>
    <w:bookmarkEnd w:id="24"/>
    <w:bookmarkStart w:name="z37" w:id="25"/>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End w:id="25"/>
    <w:bookmarkStart w:name="z38" w:id="26"/>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End w:id="26"/>
    <w:bookmarkStart w:name="z39" w:id="27"/>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bookmarkEnd w:id="27"/>
    <w:bookmarkStart w:name="z40" w:id="28"/>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28"/>
    <w:bookmarkStart w:name="z41" w:id="29"/>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bookmarkEnd w:id="29"/>
    <w:bookmarkStart w:name="z42" w:id="30"/>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44" w:id="31"/>
    <w:p>
      <w:pPr>
        <w:spacing w:after="0"/>
        <w:ind w:left="0"/>
        <w:jc w:val="both"/>
      </w:pPr>
      <w:r>
        <w:rPr>
          <w:rFonts w:ascii="Times New Roman"/>
          <w:b w:val="false"/>
          <w:i w:val="false"/>
          <w:color w:val="000000"/>
          <w:sz w:val="28"/>
        </w:rPr>
        <w:t>
      "13.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қоса мынадай құжаттарды:</w:t>
      </w:r>
    </w:p>
    <w:bookmarkEnd w:id="31"/>
    <w:bookmarkStart w:name="z45" w:id="32"/>
    <w:p>
      <w:pPr>
        <w:spacing w:after="0"/>
        <w:ind w:left="0"/>
        <w:jc w:val="both"/>
      </w:pPr>
      <w:r>
        <w:rPr>
          <w:rFonts w:ascii="Times New Roman"/>
          <w:b w:val="false"/>
          <w:i w:val="false"/>
          <w:color w:val="000000"/>
          <w:sz w:val="28"/>
        </w:rPr>
        <w:t>
      1) жеке басын куәландыратын құжатты;</w:t>
      </w:r>
    </w:p>
    <w:bookmarkEnd w:id="32"/>
    <w:bookmarkStart w:name="z46" w:id="33"/>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48" w:id="34"/>
    <w:p>
      <w:pPr>
        <w:spacing w:after="0"/>
        <w:ind w:left="0"/>
        <w:jc w:val="both"/>
      </w:pPr>
      <w:r>
        <w:rPr>
          <w:rFonts w:ascii="Times New Roman"/>
          <w:b w:val="false"/>
          <w:i w:val="false"/>
          <w:color w:val="000000"/>
          <w:sz w:val="28"/>
        </w:rPr>
        <w:t>
      "14. Өмiрлiк қиын жағдай туындаған кезде әлеуметтiк көмек алу үшiн өтініш беруші өзiнiң немесе отбасының атынан уәкiлеттi органға немесе ауыл, ауылдық округтің әкіміне өтiнiшке қоса мынадай құжаттарды:</w:t>
      </w:r>
    </w:p>
    <w:bookmarkEnd w:id="34"/>
    <w:bookmarkStart w:name="z49" w:id="35"/>
    <w:p>
      <w:pPr>
        <w:spacing w:after="0"/>
        <w:ind w:left="0"/>
        <w:jc w:val="both"/>
      </w:pPr>
      <w:r>
        <w:rPr>
          <w:rFonts w:ascii="Times New Roman"/>
          <w:b w:val="false"/>
          <w:i w:val="false"/>
          <w:color w:val="000000"/>
          <w:sz w:val="28"/>
        </w:rPr>
        <w:t>
      1) жеке басын куәландыратын құжатты;</w:t>
      </w:r>
    </w:p>
    <w:bookmarkEnd w:id="35"/>
    <w:bookmarkStart w:name="z50" w:id="36"/>
    <w:p>
      <w:pPr>
        <w:spacing w:after="0"/>
        <w:ind w:left="0"/>
        <w:jc w:val="both"/>
      </w:pPr>
      <w:r>
        <w:rPr>
          <w:rFonts w:ascii="Times New Roman"/>
          <w:b w:val="false"/>
          <w:i w:val="false"/>
          <w:color w:val="000000"/>
          <w:sz w:val="28"/>
        </w:rPr>
        <w:t>
      2) Үлгілік қағидалардың 1-қосымшасына сәйкес адамның (отбасының) құрамы туралы мәлiметтердi;</w:t>
      </w:r>
    </w:p>
    <w:bookmarkEnd w:id="36"/>
    <w:bookmarkStart w:name="z51" w:id="37"/>
    <w:p>
      <w:pPr>
        <w:spacing w:after="0"/>
        <w:ind w:left="0"/>
        <w:jc w:val="both"/>
      </w:pPr>
      <w:r>
        <w:rPr>
          <w:rFonts w:ascii="Times New Roman"/>
          <w:b w:val="false"/>
          <w:i w:val="false"/>
          <w:color w:val="000000"/>
          <w:sz w:val="28"/>
        </w:rPr>
        <w:t>
      3) осы Қағидалардың 6-тармағының 3) тармақшасы екінші абзацында, 7-тармағының 5), 6) тармақшаларында көрсетілген адамның (отбасы мүшелерiнiң) табыстары туралы мәлiметтерді;</w:t>
      </w:r>
    </w:p>
    <w:bookmarkEnd w:id="37"/>
    <w:bookmarkStart w:name="z52" w:id="38"/>
    <w:p>
      <w:pPr>
        <w:spacing w:after="0"/>
        <w:ind w:left="0"/>
        <w:jc w:val="both"/>
      </w:pPr>
      <w:r>
        <w:rPr>
          <w:rFonts w:ascii="Times New Roman"/>
          <w:b w:val="false"/>
          <w:i w:val="false"/>
          <w:color w:val="000000"/>
          <w:sz w:val="28"/>
        </w:rPr>
        <w:t>
      4) өмiрлiк қиын жағдайдың туындағанын растайтын актiні және (немесе) құжатты ұсынады.";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жаңа редакцияда жазылсын:</w:t>
      </w:r>
    </w:p>
    <w:bookmarkStart w:name="z54" w:id="39"/>
    <w:p>
      <w:pPr>
        <w:spacing w:after="0"/>
        <w:ind w:left="0"/>
        <w:jc w:val="both"/>
      </w:pPr>
      <w:r>
        <w:rPr>
          <w:rFonts w:ascii="Times New Roman"/>
          <w:b w:val="false"/>
          <w:i w:val="false"/>
          <w:color w:val="000000"/>
          <w:sz w:val="28"/>
        </w:rPr>
        <w:t>
      "25.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көмекті алушының банктік шотына ақшалай қаражатты аудару жолымен жүзеге асырылады.".</w:t>
      </w:r>
    </w:p>
    <w:bookmarkEnd w:id="39"/>
    <w:bookmarkStart w:name="z55" w:id="4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