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e4d6" w14:textId="b9ae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Тимирязев ауданы Комсомол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8 қаңтардағы № 42/10 шешімі. Солтүстік Қазақстан облысының Әділет департаментінде 2020 жылғы 10 қаңтарда № 5862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Тимирязев ауданы Комсомол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23587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1821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21766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23587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ауылдық округінің аумағында тіркелген жеке тұлғалардың төлем көзінен салық салынбайтын табыстардан ұсталатын жеке табыс салығынан;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Комсомол ауылдық округінің аумағында орналасқан жеке тұлғаларға мүлік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Комсомол ауылдық округінің ауылдарында орналасқан жеке және заңды тұлғалардан алынатын, елдi мекендер жерлерiне салынатын жер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 ауылдық округінің ауылдарында тіркелген жеке және заңды тұлғалардан алынатын көлік құралдары салығынан.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кірістерінен;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түсімдерден.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2020 жылға арналған аудандық бюджеттен берілетін 21766 мың теңге сомасында бюджеттік субвенциялар қарастырылғаны ескерілсін.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қаңтары № 42/10 шешіміне 1 қосымша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Комсомол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23177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Бюджеттап шылығын қаржыландыру (профицит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42/10 шешіміне 2 қосымша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Комсомол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 2020 жылғы 8 қаңтардағы № 42/10 шешіміне 3 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Комсомол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түсетін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