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0629" w14:textId="9e80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Отырар ауданы Шілік ауылдық округі әкiмiнiң 2020 жылғы 27 ақпандағы № 7 шешімі. Түркістан облысының Әдiлет департаментiнде 2020 жылғы 28 ақпанда № 5453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2019 жылғы 26 желтоқсандағы қорытындысы негізінде, Отырар ауданы Шілік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Шілік ауыл округіндегі Ескі Шілік елді мекеніндегі көшелерге келесі атаулар берілсін:</w:t>
      </w:r>
    </w:p>
    <w:bookmarkEnd w:id="1"/>
    <w:p>
      <w:pPr>
        <w:spacing w:after="0"/>
        <w:ind w:left="0"/>
        <w:jc w:val="both"/>
      </w:pPr>
      <w:r>
        <w:rPr>
          <w:rFonts w:ascii="Times New Roman"/>
          <w:b w:val="false"/>
          <w:i w:val="false"/>
          <w:color w:val="000000"/>
          <w:sz w:val="28"/>
        </w:rPr>
        <w:t>
      1) Ескі Шілік елді мекеніндегі атауы жоқ көшеге - Бейбітшілік атауы;</w:t>
      </w:r>
    </w:p>
    <w:p>
      <w:pPr>
        <w:spacing w:after="0"/>
        <w:ind w:left="0"/>
        <w:jc w:val="both"/>
      </w:pPr>
      <w:r>
        <w:rPr>
          <w:rFonts w:ascii="Times New Roman"/>
          <w:b w:val="false"/>
          <w:i w:val="false"/>
          <w:color w:val="000000"/>
          <w:sz w:val="28"/>
        </w:rPr>
        <w:t>
      2) Ескі Шілік елді мекеніндегі атауы жоқ көшеге - Жеңіс атауы;</w:t>
      </w:r>
    </w:p>
    <w:p>
      <w:pPr>
        <w:spacing w:after="0"/>
        <w:ind w:left="0"/>
        <w:jc w:val="both"/>
      </w:pPr>
      <w:r>
        <w:rPr>
          <w:rFonts w:ascii="Times New Roman"/>
          <w:b w:val="false"/>
          <w:i w:val="false"/>
          <w:color w:val="000000"/>
          <w:sz w:val="28"/>
        </w:rPr>
        <w:t>
      3) Ескі Шілік елді мекеніндегі атауы жоқ көшеге - Арыстанбаб атауы;</w:t>
      </w:r>
    </w:p>
    <w:p>
      <w:pPr>
        <w:spacing w:after="0"/>
        <w:ind w:left="0"/>
        <w:jc w:val="both"/>
      </w:pPr>
      <w:r>
        <w:rPr>
          <w:rFonts w:ascii="Times New Roman"/>
          <w:b w:val="false"/>
          <w:i w:val="false"/>
          <w:color w:val="000000"/>
          <w:sz w:val="28"/>
        </w:rPr>
        <w:t>
      4) Ескі Шілік елді мекеніндегі атауы жоқ көшеге - Ардагерлер атауы;</w:t>
      </w:r>
    </w:p>
    <w:p>
      <w:pPr>
        <w:spacing w:after="0"/>
        <w:ind w:left="0"/>
        <w:jc w:val="both"/>
      </w:pPr>
      <w:r>
        <w:rPr>
          <w:rFonts w:ascii="Times New Roman"/>
          <w:b w:val="false"/>
          <w:i w:val="false"/>
          <w:color w:val="000000"/>
          <w:sz w:val="28"/>
        </w:rPr>
        <w:t>
      5) Ескі Шілік елді мекеніндегі атауы жоқ көшеге - Бірлік атауы;</w:t>
      </w:r>
    </w:p>
    <w:p>
      <w:pPr>
        <w:spacing w:after="0"/>
        <w:ind w:left="0"/>
        <w:jc w:val="both"/>
      </w:pPr>
      <w:r>
        <w:rPr>
          <w:rFonts w:ascii="Times New Roman"/>
          <w:b w:val="false"/>
          <w:i w:val="false"/>
          <w:color w:val="000000"/>
          <w:sz w:val="28"/>
        </w:rPr>
        <w:t>
      6) Ескі Шілік елді мекеніндегі атауы жоқ көшеге - Қожа Ахмет Йассауи атауы;</w:t>
      </w:r>
    </w:p>
    <w:bookmarkStart w:name="z3" w:id="2"/>
    <w:p>
      <w:pPr>
        <w:spacing w:after="0"/>
        <w:ind w:left="0"/>
        <w:jc w:val="both"/>
      </w:pPr>
      <w:r>
        <w:rPr>
          <w:rFonts w:ascii="Times New Roman"/>
          <w:b w:val="false"/>
          <w:i w:val="false"/>
          <w:color w:val="000000"/>
          <w:sz w:val="28"/>
        </w:rPr>
        <w:t>
      2. "Шілік ауыл округі әкімі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Отырар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Шілік ауыл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Орынбасаров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