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730a6" w14:textId="a9730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мөлшерлерiн белгiлеудiң және мұқтаж азаматтардың жекелеген санаттарының тiзбесiн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2020 жылғы 30 желтоқсандағы № 53/530-VI шешімі. Шығыс Қазақстан облысының Әділет департаментінде 2021 жылғы 18 қаңтарда № 8352 болып тіркелді. Күші жойылды - Абай облысы Жарма аудандық мәслихатының 2023 жылғы 30 қарашадағы № 9/149-VIII шешімі.</w:t>
      </w:r>
    </w:p>
    <w:p>
      <w:pPr>
        <w:spacing w:after="0"/>
        <w:ind w:left="0"/>
        <w:jc w:val="both"/>
      </w:pPr>
      <w:bookmarkStart w:name="z5" w:id="0"/>
      <w:r>
        <w:rPr>
          <w:rFonts w:ascii="Times New Roman"/>
          <w:b w:val="false"/>
          <w:i w:val="false"/>
          <w:color w:val="ff0000"/>
          <w:sz w:val="28"/>
        </w:rPr>
        <w:t xml:space="preserve">
      Ескерту. Күші жойылды - Абай облысы Жарма аудандық мәслихатының 30.11.2023 </w:t>
      </w:r>
      <w:r>
        <w:rPr>
          <w:rFonts w:ascii="Times New Roman"/>
          <w:b w:val="false"/>
          <w:i w:val="false"/>
          <w:color w:val="ff0000"/>
          <w:sz w:val="28"/>
        </w:rPr>
        <w:t>№ 9/149-VIII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16 бабына</w:t>
      </w:r>
      <w:r>
        <w:rPr>
          <w:rFonts w:ascii="Times New Roman"/>
          <w:b w:val="false"/>
          <w:i w:val="false"/>
          <w:color w:val="000000"/>
          <w:sz w:val="28"/>
        </w:rPr>
        <w:t xml:space="preserve">, Қазақстан Республикасының 2020 жылғы 6 мамырдағы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2"/>
    <w:bookmarkStart w:name="z9" w:id="3"/>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Жарма аудандық мәслихатының кейбір шешімідерінің күштері жойылды деп танылсын.</w:t>
      </w:r>
    </w:p>
    <w:bookmarkEnd w:id="3"/>
    <w:bookmarkStart w:name="z10"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Узбеханов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53/530-VI шешіміне </w:t>
            </w:r>
            <w:r>
              <w:br/>
            </w:r>
            <w:r>
              <w:rPr>
                <w:rFonts w:ascii="Times New Roman"/>
                <w:b w:val="false"/>
                <w:i w:val="false"/>
                <w:color w:val="000000"/>
                <w:sz w:val="20"/>
              </w:rPr>
              <w:t>1 қосымша</w:t>
            </w:r>
          </w:p>
        </w:tc>
      </w:tr>
    </w:tbl>
    <w:bookmarkStart w:name="z14" w:id="5"/>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p>
      <w:pPr>
        <w:spacing w:after="0"/>
        <w:ind w:left="0"/>
        <w:jc w:val="both"/>
      </w:pPr>
      <w:r>
        <w:rPr>
          <w:rFonts w:ascii="Times New Roman"/>
          <w:b w:val="false"/>
          <w:i w:val="false"/>
          <w:color w:val="ff0000"/>
          <w:sz w:val="28"/>
        </w:rPr>
        <w:t xml:space="preserve">
      Ескерту. 1 қосымша жаңа редакцияда - Шығыс Қазақстан облысы Жарма аудандық мәслихатының 04.03.2022 </w:t>
      </w:r>
      <w:r>
        <w:rPr>
          <w:rFonts w:ascii="Times New Roman"/>
          <w:b w:val="false"/>
          <w:i w:val="false"/>
          <w:color w:val="ff0000"/>
          <w:sz w:val="28"/>
        </w:rPr>
        <w:t>№ 13/217-VII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жаңа редакцияда - Абай облысы Жарма аудандық мәслихатының 28.04.2023 </w:t>
      </w:r>
      <w:r>
        <w:rPr>
          <w:rFonts w:ascii="Times New Roman"/>
          <w:b w:val="false"/>
          <w:i w:val="false"/>
          <w:color w:val="ff0000"/>
          <w:sz w:val="28"/>
        </w:rPr>
        <w:t>№ 2/19- 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bookmarkStart w:name="z15" w:id="6"/>
    <w:p>
      <w:pPr>
        <w:spacing w:after="0"/>
        <w:ind w:left="0"/>
        <w:jc w:val="left"/>
      </w:pPr>
      <w:r>
        <w:rPr>
          <w:rFonts w:ascii="Times New Roman"/>
          <w:b/>
          <w:i w:val="false"/>
          <w:color w:val="000000"/>
        </w:rPr>
        <w:t xml:space="preserve"> 1 тарау. Жалпы ережелер</w:t>
      </w:r>
    </w:p>
    <w:bookmarkEnd w:id="6"/>
    <w:bookmarkStart w:name="z16" w:id="7"/>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17"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p>
      <w:pPr>
        <w:spacing w:after="0"/>
        <w:ind w:left="0"/>
        <w:jc w:val="both"/>
      </w:pPr>
      <w:r>
        <w:rPr>
          <w:rFonts w:ascii="Times New Roman"/>
          <w:b w:val="false"/>
          <w:i w:val="false"/>
          <w:color w:val="000000"/>
          <w:sz w:val="28"/>
        </w:rPr>
        <w:t>
      1) "</w:t>
      </w:r>
      <w:r>
        <w:rPr>
          <w:rFonts w:ascii="Times New Roman"/>
          <w:b w:val="false"/>
          <w:i w:val="false"/>
          <w:color w:val="000000"/>
          <w:sz w:val="28"/>
        </w:rPr>
        <w:t>Азаматтарға арналған үкімет</w:t>
      </w:r>
      <w:r>
        <w:rPr>
          <w:rFonts w:ascii="Times New Roman"/>
          <w:b w:val="false"/>
          <w:i w:val="false"/>
          <w:color w:val="000000"/>
          <w:sz w:val="28"/>
        </w:rPr>
        <w:t>"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арнайы комиссия</w:t>
      </w:r>
      <w:r>
        <w:rPr>
          <w:rFonts w:ascii="Times New Roman"/>
          <w:b w:val="false"/>
          <w:i w:val="false"/>
          <w:color w:val="000000"/>
          <w:sz w:val="28"/>
        </w:rPr>
        <w:t xml:space="preserve"> – өмірлік қиын жағдайдың туындауына байланысты әлеуметтік көмек көрсетуге үміткер адамның (отбасының) өтінішін қарау бойынша Абай облысы Жарма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мөлшері бойынша Абай облысының статистика органдары есептейтін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мереке күндері</w:t>
      </w:r>
      <w:r>
        <w:rPr>
          <w:rFonts w:ascii="Times New Roman"/>
          <w:b w:val="false"/>
          <w:i w:val="false"/>
          <w:color w:val="000000"/>
          <w:sz w:val="28"/>
        </w:rPr>
        <w:t xml:space="preserve">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"Абай облысы Жарма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учаскелік комиссия</w:t>
      </w:r>
      <w:r>
        <w:rPr>
          <w:rFonts w:ascii="Times New Roman"/>
          <w:b w:val="false"/>
          <w:i w:val="false"/>
          <w:color w:val="000000"/>
          <w:sz w:val="28"/>
        </w:rPr>
        <w:t xml:space="preserve"> – әлеуметтік көмек алуға өтініш білдірген адамдардың (отбасылардың) материалдық жағдайына тексеру жүргізу және қорытындылар дайындау үшін қала, кент, ауылдық округ әкімінің шешімдерімен құрылатын комиссия;</w:t>
      </w:r>
    </w:p>
    <w:p>
      <w:pPr>
        <w:spacing w:after="0"/>
        <w:ind w:left="0"/>
        <w:jc w:val="both"/>
      </w:pPr>
      <w:r>
        <w:rPr>
          <w:rFonts w:ascii="Times New Roman"/>
          <w:b w:val="false"/>
          <w:i w:val="false"/>
          <w:color w:val="000000"/>
          <w:sz w:val="28"/>
        </w:rPr>
        <w:t>
      9) ашекті шама – әлеуметтік көмектің бекітілген ең жоғары мөлшері.</w:t>
      </w:r>
    </w:p>
    <w:bookmarkStart w:name="z18" w:id="9"/>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өмірлік қиын жағдай туындаған жағдайда, сондай-ақ мереке күндеріне ақшалай түрде көрсетілетін көмек түсініледі.</w:t>
      </w:r>
    </w:p>
    <w:bookmarkEnd w:id="9"/>
    <w:bookmarkStart w:name="z19" w:id="10"/>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0"/>
    <w:bookmarkStart w:name="z20" w:id="11"/>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1"/>
    <w:bookmarkStart w:name="z21" w:id="12"/>
    <w:p>
      <w:pPr>
        <w:spacing w:after="0"/>
        <w:ind w:left="0"/>
        <w:jc w:val="left"/>
      </w:pPr>
      <w:r>
        <w:rPr>
          <w:rFonts w:ascii="Times New Roman"/>
          <w:b/>
          <w:i w:val="false"/>
          <w:color w:val="000000"/>
        </w:rPr>
        <w:t xml:space="preserve"> 2 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12"/>
    <w:bookmarkStart w:name="z22" w:id="13"/>
    <w:p>
      <w:pPr>
        <w:spacing w:after="0"/>
        <w:ind w:left="0"/>
        <w:jc w:val="both"/>
      </w:pPr>
      <w:r>
        <w:rPr>
          <w:rFonts w:ascii="Times New Roman"/>
          <w:b w:val="false"/>
          <w:i w:val="false"/>
          <w:color w:val="000000"/>
          <w:sz w:val="28"/>
        </w:rPr>
        <w:t>
      6. Мерекелік күндерге әлеуметтік көмек азаматтардың келесі санаттарына ақшалай төлемдер түрінде, жан басына шаққандағы орташа табысы алмағанда, бір рет көрсетіледі:</w:t>
      </w:r>
    </w:p>
    <w:bookmarkEnd w:id="13"/>
    <w:p>
      <w:pPr>
        <w:spacing w:after="0"/>
        <w:ind w:left="0"/>
        <w:jc w:val="both"/>
      </w:pPr>
      <w:r>
        <w:rPr>
          <w:rFonts w:ascii="Times New Roman"/>
          <w:b w:val="false"/>
          <w:i w:val="false"/>
          <w:color w:val="000000"/>
          <w:sz w:val="28"/>
        </w:rPr>
        <w:t>
      1) Халықаралық әйелдер күні – 8 наурыз:</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аналарға – 15000 (он бес мың) теңге мөлшерінде;</w:t>
      </w:r>
    </w:p>
    <w:p>
      <w:pPr>
        <w:spacing w:after="0"/>
        <w:ind w:left="0"/>
        <w:jc w:val="both"/>
      </w:pPr>
      <w:r>
        <w:rPr>
          <w:rFonts w:ascii="Times New Roman"/>
          <w:b w:val="false"/>
          <w:i w:val="false"/>
          <w:color w:val="000000"/>
          <w:sz w:val="28"/>
        </w:rPr>
        <w:t>
      төрт және одан да көп бірге тұратын кәмелетке толмаған балалары, оның ішінде білім беру ұйымдарында күндізгі оқу нысанында оқитын балалары бар көп балалы отбасыларға (бірақ жиырма үш жасқа толғанға дейін) – 15000 (он бес мың) теңге мөлшерінде;</w:t>
      </w:r>
    </w:p>
    <w:p>
      <w:pPr>
        <w:spacing w:after="0"/>
        <w:ind w:left="0"/>
        <w:jc w:val="both"/>
      </w:pPr>
      <w:r>
        <w:rPr>
          <w:rFonts w:ascii="Times New Roman"/>
          <w:b w:val="false"/>
          <w:i w:val="false"/>
          <w:color w:val="000000"/>
          <w:sz w:val="28"/>
        </w:rPr>
        <w:t>
      2) Жеңіс күні – 9 Мамыр:</w:t>
      </w:r>
    </w:p>
    <w:p>
      <w:pPr>
        <w:spacing w:after="0"/>
        <w:ind w:left="0"/>
        <w:jc w:val="both"/>
      </w:pPr>
      <w:r>
        <w:rPr>
          <w:rFonts w:ascii="Times New Roman"/>
          <w:b w:val="false"/>
          <w:i w:val="false"/>
          <w:color w:val="000000"/>
          <w:sz w:val="28"/>
        </w:rPr>
        <w:t>
      Ұлы Отан соғысына қатысушыларына,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етушiлерiне -1500000 (бір миллион бес жүз) теңге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 сондай-ақ жұмысшылар мен қызметшілерге -1500000 (бір миллион бес жүз) теңге мөлшерінде;</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 100000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құрамына кірген әскери бөлімдерде,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болған Кеңес Армиясының, Әскери-Теңіз Флотының, бұрынғы КСР Одағының ішкі істер және мемлекеттік қауіпсіздік әскерлері мен органдарының ерікті жалдамалы құрамының адамдарына – 100000 (жүз мың) теңге мөлшерінде;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100000 (жүз мың) теңге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100000 (жүз мың) теңге мөлшерінде;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100000 (жүз мың) теңге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 100000 (жүз мың) теңге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концлагерлердегі, геттолардағы және басқа да мәжбүрлеп ұстау орындарындағы кәмелетке толмаған тұтқындарға – 100000 (жүз мың) теңге мөлшерінде;</w:t>
      </w:r>
    </w:p>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 100000 (жүз мың) теңге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100000 (жүз мың) теңге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100000 (жүз мың) теңге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50000 (елу мың) теңге мөлшерінде;</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қоңыс аударылған (өз еркімен кеткен) адамдарға – 100000 (жүз мың) теңге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70000 (жетпіс мың) теңге мөлшерінде;      </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мемлекеттердің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 100000 (жүз мың) теңге мөлшерінде;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100000 (жүз мың) теңге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100000 (жүз мың) теңге мөлшерінде;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100000 (жүз мың) теңге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қызметшілерге – 100000 (жүз мың) теңге мөлшерінде;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100000 (жүз мың) теңге мөлшерінде;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100000 (жүз мың) теңге мөлшерінде;</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100000 (жүз мың) теңге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100000 (жүз мың) теңге мөлшерінде;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100000 (жүз мың) теңге мөлшерінде;</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13000 (он үш мың) теңге мөлшерінде;</w:t>
      </w:r>
    </w:p>
    <w:p>
      <w:pPr>
        <w:spacing w:after="0"/>
        <w:ind w:left="0"/>
        <w:jc w:val="both"/>
      </w:pPr>
      <w:r>
        <w:rPr>
          <w:rFonts w:ascii="Times New Roman"/>
          <w:b w:val="false"/>
          <w:i w:val="false"/>
          <w:color w:val="000000"/>
          <w:sz w:val="28"/>
        </w:rPr>
        <w:t>
      3) Қазақстан Республикасының Конституция күні – 30 тамыз:</w:t>
      </w:r>
    </w:p>
    <w:bookmarkStart w:name="z23" w:id="14"/>
    <w:p>
      <w:pPr>
        <w:spacing w:after="0"/>
        <w:ind w:left="0"/>
        <w:jc w:val="both"/>
      </w:pPr>
      <w:r>
        <w:rPr>
          <w:rFonts w:ascii="Times New Roman"/>
          <w:b w:val="false"/>
          <w:i w:val="false"/>
          <w:color w:val="000000"/>
          <w:sz w:val="28"/>
        </w:rPr>
        <w:t>
      18 жасқа дейінгі мүгедектігі бар балаларға (мүгедектігі бар балалардың ата-анасының біреуіне немесе өзге де заңды өкілдеріне) – 15000 (он бес мың) теңге мөлшерінде;</w:t>
      </w:r>
    </w:p>
    <w:bookmarkEnd w:id="14"/>
    <w:p>
      <w:pPr>
        <w:spacing w:after="0"/>
        <w:ind w:left="0"/>
        <w:jc w:val="both"/>
      </w:pPr>
      <w:r>
        <w:rPr>
          <w:rFonts w:ascii="Times New Roman"/>
          <w:b w:val="false"/>
          <w:i w:val="false"/>
          <w:color w:val="000000"/>
          <w:sz w:val="28"/>
        </w:rPr>
        <w:t>
      1 топтағы мүгедектігі бар адамдарға - 15000 (он бес мың) теңге мөлшерінде;</w:t>
      </w:r>
    </w:p>
    <w:p>
      <w:pPr>
        <w:spacing w:after="0"/>
        <w:ind w:left="0"/>
        <w:jc w:val="both"/>
      </w:pPr>
      <w:r>
        <w:rPr>
          <w:rFonts w:ascii="Times New Roman"/>
          <w:b w:val="false"/>
          <w:i w:val="false"/>
          <w:color w:val="000000"/>
          <w:sz w:val="28"/>
        </w:rPr>
        <w:t>
      4) Тәуелсіздік күні – 16 желтоқсан:</w:t>
      </w:r>
    </w:p>
    <w:p>
      <w:pPr>
        <w:spacing w:after="0"/>
        <w:ind w:left="0"/>
        <w:jc w:val="both"/>
      </w:pPr>
      <w:r>
        <w:rPr>
          <w:rFonts w:ascii="Times New Roman"/>
          <w:b w:val="false"/>
          <w:i w:val="false"/>
          <w:color w:val="000000"/>
          <w:sz w:val="28"/>
        </w:rPr>
        <w:t>
      бұрынғы КСР Одағынан тысқары жерлерде қуғын-сүргiндердi кеңес соттары мен басқа да органдардың қолдануында болған тұлғаларға – 13 000 (он үш мың) теңге мөлшерінде;</w:t>
      </w:r>
    </w:p>
    <w:p>
      <w:pPr>
        <w:spacing w:after="0"/>
        <w:ind w:left="0"/>
        <w:jc w:val="both"/>
      </w:pPr>
      <w:r>
        <w:rPr>
          <w:rFonts w:ascii="Times New Roman"/>
          <w:b w:val="false"/>
          <w:i w:val="false"/>
          <w:color w:val="000000"/>
          <w:sz w:val="28"/>
        </w:rPr>
        <w:t>
      екiншi дүниежүзiлiк соғыс кезiнде (жай адамдар мен әскери қызметшiлердi) тұрақты армия әскери трибуналдарымен сотталған тұлғаларға – 13 000 (он үш мың) теңге мөлшерінде;</w:t>
      </w:r>
    </w:p>
    <w:p>
      <w:pPr>
        <w:spacing w:after="0"/>
        <w:ind w:left="0"/>
        <w:jc w:val="both"/>
      </w:pPr>
      <w:r>
        <w:rPr>
          <w:rFonts w:ascii="Times New Roman"/>
          <w:b w:val="false"/>
          <w:i w:val="false"/>
          <w:color w:val="000000"/>
          <w:sz w:val="28"/>
        </w:rPr>
        <w:t>
      Қазақстаннан тысқары жерлерде әскери қызмет атқару үшiн шақырылғаннан кейiн қуғын-сүргiндерде болған тұлғаларға – 13000 (он үш мың) теңге мөлшерінде;</w:t>
      </w:r>
    </w:p>
    <w:p>
      <w:pPr>
        <w:spacing w:after="0"/>
        <w:ind w:left="0"/>
        <w:jc w:val="both"/>
      </w:pPr>
      <w:r>
        <w:rPr>
          <w:rFonts w:ascii="Times New Roman"/>
          <w:b w:val="false"/>
          <w:i w:val="false"/>
          <w:color w:val="000000"/>
          <w:sz w:val="28"/>
        </w:rPr>
        <w:t>
      қуғын-сүргiндердi орталық одақтық органдар: КСРО Жоғарғы Соты мен оның сот алқаларының, СКРО Айрықша бас саяси Басқарма алқасының, КСРО Iшкi iстер халық комиссариаты – Мемлекет Қауiпсiздiгi министрлiгi - Iшкi iстер министрлiгi жанындағы айрықша кеңестiң, КСРО Прокуратурасы мен КСРО iшкi iстер халық комиссариатының Тергеу Iстерi жөнiндегi комиссиясының және басқа органдар шешiмдерi бойынша болған тұлғаларға - 13000 (он үш мың) теңге мөлшерінде;</w:t>
      </w:r>
    </w:p>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қуғын-сүргіндерде болған тұлғаларға – 200000 (екі жүз мың) теңге мөлшерінде;</w:t>
      </w:r>
    </w:p>
    <w:p>
      <w:pPr>
        <w:spacing w:after="0"/>
        <w:ind w:left="0"/>
        <w:jc w:val="both"/>
      </w:pPr>
      <w:r>
        <w:rPr>
          <w:rFonts w:ascii="Times New Roman"/>
          <w:b w:val="false"/>
          <w:i w:val="false"/>
          <w:color w:val="000000"/>
          <w:sz w:val="28"/>
        </w:rPr>
        <w:t>
      КСР Одағы мемлекеттiк өкiметтiң жоғары органдарының құжаттары негiзiнде Қазақстанға және Қазақстаннан күштеу арқылы құқыққа қарсы қоныс аударуда болған тұлғаларға – 13000 (он үш мың) теңге мөлшерінде;</w:t>
      </w:r>
    </w:p>
    <w:p>
      <w:pPr>
        <w:spacing w:after="0"/>
        <w:ind w:left="0"/>
        <w:jc w:val="both"/>
      </w:pPr>
      <w:r>
        <w:rPr>
          <w:rFonts w:ascii="Times New Roman"/>
          <w:b w:val="false"/>
          <w:i w:val="false"/>
          <w:color w:val="000000"/>
          <w:sz w:val="28"/>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балаларына,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балаларына – 13000 (он үш мың) теңге мөлшерінде.</w:t>
      </w:r>
    </w:p>
    <w:bookmarkStart w:name="z24" w:id="15"/>
    <w:p>
      <w:pPr>
        <w:spacing w:after="0"/>
        <w:ind w:left="0"/>
        <w:jc w:val="both"/>
      </w:pPr>
      <w:r>
        <w:rPr>
          <w:rFonts w:ascii="Times New Roman"/>
          <w:b w:val="false"/>
          <w:i w:val="false"/>
          <w:color w:val="000000"/>
          <w:sz w:val="28"/>
        </w:rPr>
        <w:t>
      7. Әлеуметтік көмек өмірлік қиын жағдайға тап болған мұқтаж азаматтардың жекелеген санаттарына бір рет және (немесе) мерзімді (ай сайын), көрсетіледі:</w:t>
      </w:r>
    </w:p>
    <w:bookmarkEnd w:id="15"/>
    <w:p>
      <w:pPr>
        <w:spacing w:after="0"/>
        <w:ind w:left="0"/>
        <w:jc w:val="both"/>
      </w:pPr>
      <w:r>
        <w:rPr>
          <w:rFonts w:ascii="Times New Roman"/>
          <w:b w:val="false"/>
          <w:i w:val="false"/>
          <w:color w:val="000000"/>
          <w:sz w:val="28"/>
        </w:rPr>
        <w:t>
      1) табиғи зілзаланың немесе өрттің салдарынан зиян алған азаматтарға (отбасыларға), жан басына шаққандағы орташа табысты есепке алмағанда, өмірлік қиын жағдай туындаған бастап үш ай ішінде, бір рет көрсетіледі;</w:t>
      </w:r>
    </w:p>
    <w:p>
      <w:pPr>
        <w:spacing w:after="0"/>
        <w:ind w:left="0"/>
        <w:jc w:val="both"/>
      </w:pPr>
      <w:r>
        <w:rPr>
          <w:rFonts w:ascii="Times New Roman"/>
          <w:b w:val="false"/>
          <w:i w:val="false"/>
          <w:color w:val="000000"/>
          <w:sz w:val="28"/>
        </w:rPr>
        <w:t>
      2) әлеуметтік мәні бар аурулары бар азаматтарға , жан басына шаққандағы орташа табысты есепке алмағанда, бір реттік;</w:t>
      </w:r>
    </w:p>
    <w:p>
      <w:pPr>
        <w:spacing w:after="0"/>
        <w:ind w:left="0"/>
        <w:jc w:val="both"/>
      </w:pPr>
      <w:r>
        <w:rPr>
          <w:rFonts w:ascii="Times New Roman"/>
          <w:b w:val="false"/>
          <w:i w:val="false"/>
          <w:color w:val="000000"/>
          <w:sz w:val="28"/>
        </w:rPr>
        <w:t xml:space="preserve">
      3) туберкулездің әртүрлі түрлерімен ауыратын азаматтарға амбулаториялық емдеу кезеңіне, жан басына шаққандағы орташа табысты есепке алмағанда, ай сайын 7 (жеті) айлық есептік көрсеткіш мөлшерінде; </w:t>
      </w:r>
    </w:p>
    <w:p>
      <w:pPr>
        <w:spacing w:after="0"/>
        <w:ind w:left="0"/>
        <w:jc w:val="both"/>
      </w:pPr>
      <w:r>
        <w:rPr>
          <w:rFonts w:ascii="Times New Roman"/>
          <w:b w:val="false"/>
          <w:i w:val="false"/>
          <w:color w:val="000000"/>
          <w:sz w:val="28"/>
        </w:rPr>
        <w:t>
      4) бас бостандығынан айыру орындарынан босатылған адамдарға және пробация қызметінің есебінде тұрған адамдарға, жан басына шаққандағы орташа табысын есепке алмай, бір рет;</w:t>
      </w:r>
    </w:p>
    <w:p>
      <w:pPr>
        <w:spacing w:after="0"/>
        <w:ind w:left="0"/>
        <w:jc w:val="both"/>
      </w:pPr>
      <w:r>
        <w:rPr>
          <w:rFonts w:ascii="Times New Roman"/>
          <w:b w:val="false"/>
          <w:i w:val="false"/>
          <w:color w:val="000000"/>
          <w:sz w:val="28"/>
        </w:rPr>
        <w:t>
      5) мүгедектігі бар адамдарға және мүгедектігі бар баланы тәрбиелеп отырған адамдарға (отбасыларға), жан басына шаққандағы орташа табысын есепке алмай, бір рет;</w:t>
      </w:r>
    </w:p>
    <w:p>
      <w:pPr>
        <w:spacing w:after="0"/>
        <w:ind w:left="0"/>
        <w:jc w:val="both"/>
      </w:pPr>
      <w:r>
        <w:rPr>
          <w:rFonts w:ascii="Times New Roman"/>
          <w:b w:val="false"/>
          <w:i w:val="false"/>
          <w:color w:val="000000"/>
          <w:sz w:val="28"/>
        </w:rPr>
        <w:t>
      6) өмірлік қиын жағдайға тап болған азаматтарға (отбасыларға) ең төменгі күнкөріс деңгейінің екі еселенген мөлшерінен аспайтын жан басына шаққандағы орташа табыс ескеріле отырып, бір рет көрсетіледі;</w:t>
      </w:r>
    </w:p>
    <w:p>
      <w:pPr>
        <w:spacing w:after="0"/>
        <w:ind w:left="0"/>
        <w:jc w:val="both"/>
      </w:pPr>
      <w:r>
        <w:rPr>
          <w:rFonts w:ascii="Times New Roman"/>
          <w:b w:val="false"/>
          <w:i w:val="false"/>
          <w:color w:val="000000"/>
          <w:sz w:val="28"/>
        </w:rPr>
        <w:t xml:space="preserve">
      7) Ұлы Отан соғысының ардагерлеріне, жеңілдіктер бойынша Ұлы Отан соғысының ардагерлеріне теңестірілген ардагерленіне, басқа мемлекеттердің аумағындағы ұрыс қимылдарының ардагерлеріне, еңбек ардагерлеріне, "Ардагерлер туралы" Заңның күші қолданылатын басқа да адамдарға, зейнеткерлік жасқа толған адамдарға,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қуғын-сүргіндерде болған тұлғаларға, жан басына шаққандағы орташа табысты есепке алмағанда, санаторий-курорттық емделуге жолдама жылына бір рет көрсетіледі. </w:t>
      </w:r>
    </w:p>
    <w:p>
      <w:pPr>
        <w:spacing w:after="0"/>
        <w:ind w:left="0"/>
        <w:jc w:val="both"/>
      </w:pPr>
      <w:r>
        <w:rPr>
          <w:rFonts w:ascii="Times New Roman"/>
          <w:b w:val="false"/>
          <w:i w:val="false"/>
          <w:color w:val="000000"/>
          <w:sz w:val="28"/>
        </w:rPr>
        <w:t>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p>
      <w:pPr>
        <w:spacing w:after="0"/>
        <w:ind w:left="0"/>
        <w:jc w:val="both"/>
      </w:pPr>
      <w:r>
        <w:rPr>
          <w:rFonts w:ascii="Times New Roman"/>
          <w:b w:val="false"/>
          <w:i w:val="false"/>
          <w:color w:val="000000"/>
          <w:sz w:val="28"/>
        </w:rPr>
        <w:t>
      Өмірлік қиын жағдай туындаған кезде әлеуметтік көмектің шекті мөлшері 50 (елу) айлық есептік көрсеткішті құрайды. Мереке күндеріне әлеуметтік көмектің шекті мөлшері 1500000 (бір миллион бес жүз) теңгені құрайды.</w:t>
      </w:r>
    </w:p>
    <w:p>
      <w:pPr>
        <w:spacing w:after="0"/>
        <w:ind w:left="0"/>
        <w:jc w:val="both"/>
      </w:pPr>
      <w:r>
        <w:rPr>
          <w:rFonts w:ascii="Times New Roman"/>
          <w:b w:val="false"/>
          <w:i w:val="false"/>
          <w:color w:val="000000"/>
          <w:sz w:val="28"/>
        </w:rPr>
        <w:t>
      Адамның (отбасының) жан басына шаққандағы орташа табысын есептеу "Мемлекеттік атаулы әлеуметтік көмек алуға үміткер адамның (отбасының) жиынтық табысын есептеу қағидаларын бекіту туралы" Қазақстан Республикасы Еңбек және халықты әлеуметтік қорғау министрінің 2009 жылғы 28 шілдедегі № 237-п бұйрығымен бекітілген мемлекеттік атаулы әлеуметтік көмек алуға үміткер адамның (отбасының) жиынтық табысын есептеу қағидаларына сәйкес жүргізіледі.</w:t>
      </w:r>
    </w:p>
    <w:bookmarkStart w:name="z25" w:id="16"/>
    <w:p>
      <w:pPr>
        <w:spacing w:after="0"/>
        <w:ind w:left="0"/>
        <w:jc w:val="both"/>
      </w:pPr>
      <w:r>
        <w:rPr>
          <w:rFonts w:ascii="Times New Roman"/>
          <w:b w:val="false"/>
          <w:i w:val="false"/>
          <w:color w:val="000000"/>
          <w:sz w:val="28"/>
        </w:rPr>
        <w:t>
      8. Өмірде қиын жағдай туындаған кезде әлеуметтік көмек алу үшін өтініш беруші өзінің немесе отбасының атынан уәкілетті органға немесе кент, ауыл, ауылдық округ әкіміне мынадай құжаттармен қоса өтініш береді:</w:t>
      </w:r>
    </w:p>
    <w:bookmarkEnd w:id="16"/>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p>
      <w:pPr>
        <w:spacing w:after="0"/>
        <w:ind w:left="0"/>
        <w:jc w:val="both"/>
      </w:pPr>
      <w:r>
        <w:rPr>
          <w:rFonts w:ascii="Times New Roman"/>
          <w:b w:val="false"/>
          <w:i w:val="false"/>
          <w:color w:val="000000"/>
          <w:sz w:val="28"/>
        </w:rPr>
        <w:t>
      2) адамның (отбасы мүшелерінің) табысы туралы мәліметтер;</w:t>
      </w:r>
    </w:p>
    <w:p>
      <w:pPr>
        <w:spacing w:after="0"/>
        <w:ind w:left="0"/>
        <w:jc w:val="both"/>
      </w:pPr>
      <w:r>
        <w:rPr>
          <w:rFonts w:ascii="Times New Roman"/>
          <w:b w:val="false"/>
          <w:i w:val="false"/>
          <w:color w:val="000000"/>
          <w:sz w:val="28"/>
        </w:rPr>
        <w:t>
      3) өмірде қиын жағдайдың туындағанын растайтын акт және/немесе құжат.</w:t>
      </w:r>
    </w:p>
    <w:p>
      <w:pPr>
        <w:spacing w:after="0"/>
        <w:ind w:left="0"/>
        <w:jc w:val="both"/>
      </w:pPr>
      <w:r>
        <w:rPr>
          <w:rFonts w:ascii="Times New Roman"/>
          <w:b w:val="false"/>
          <w:i w:val="false"/>
          <w:color w:val="000000"/>
          <w:sz w:val="28"/>
        </w:rPr>
        <w:t>
      Құжаттар салыстырып тексеру үшін төлнұсқамен ұсынылады, содан соң құжаттардың төлнұсқасы көрсетілетін қызметті алушыға қайтарылады.</w:t>
      </w:r>
    </w:p>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табысы туралы мәліметтер ұсынылмайды.</w:t>
      </w:r>
    </w:p>
    <w:p>
      <w:pPr>
        <w:spacing w:after="0"/>
        <w:ind w:left="0"/>
        <w:jc w:val="both"/>
      </w:pPr>
      <w:r>
        <w:rPr>
          <w:rFonts w:ascii="Times New Roman"/>
          <w:b w:val="false"/>
          <w:i w:val="false"/>
          <w:color w:val="000000"/>
          <w:sz w:val="28"/>
        </w:rPr>
        <w:t>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p>
      <w:pPr>
        <w:spacing w:after="0"/>
        <w:ind w:left="0"/>
        <w:jc w:val="both"/>
      </w:pPr>
      <w:r>
        <w:rPr>
          <w:rFonts w:ascii="Times New Roman"/>
          <w:b w:val="false"/>
          <w:i w:val="false"/>
          <w:color w:val="000000"/>
          <w:sz w:val="28"/>
        </w:rPr>
        <w:t xml:space="preserve">
      Әлеуметтік көмек көрсету тәртібі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Start w:name="z26" w:id="17"/>
    <w:p>
      <w:pPr>
        <w:spacing w:after="0"/>
        <w:ind w:left="0"/>
        <w:jc w:val="both"/>
      </w:pPr>
      <w:r>
        <w:rPr>
          <w:rFonts w:ascii="Times New Roman"/>
          <w:b w:val="false"/>
          <w:i w:val="false"/>
          <w:color w:val="000000"/>
          <w:sz w:val="28"/>
        </w:rPr>
        <w:t>
      9. Әлеуметтік көмек:</w:t>
      </w:r>
    </w:p>
    <w:bookmarkEnd w:id="17"/>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p>
      <w:pPr>
        <w:spacing w:after="0"/>
        <w:ind w:left="0"/>
        <w:jc w:val="both"/>
      </w:pPr>
      <w:r>
        <w:rPr>
          <w:rFonts w:ascii="Times New Roman"/>
          <w:b w:val="false"/>
          <w:i w:val="false"/>
          <w:color w:val="000000"/>
          <w:sz w:val="28"/>
        </w:rPr>
        <w:t>
      Артық төленген сомалар ерікті немесе Қазақстан Республикасының заңнамасында белгіленген өзгеше тәртіппен қайтаруға жатады.</w:t>
      </w:r>
    </w:p>
    <w:bookmarkStart w:name="z27" w:id="18"/>
    <w:p>
      <w:pPr>
        <w:spacing w:after="0"/>
        <w:ind w:left="0"/>
        <w:jc w:val="both"/>
      </w:pPr>
      <w:r>
        <w:rPr>
          <w:rFonts w:ascii="Times New Roman"/>
          <w:b w:val="false"/>
          <w:i w:val="false"/>
          <w:color w:val="000000"/>
          <w:sz w:val="28"/>
        </w:rPr>
        <w:t>
      10. Әлеуметтік көмек ұсынуға шығыстарды қаржыландыру ауданының бюджетінде көзделген ағымдағы қаржы жылына арналған қаражат шегінде жүзеге асырылады.</w:t>
      </w:r>
    </w:p>
    <w:bookmarkEnd w:id="18"/>
    <w:bookmarkStart w:name="z28" w:id="19"/>
    <w:p>
      <w:pPr>
        <w:spacing w:after="0"/>
        <w:ind w:left="0"/>
        <w:jc w:val="both"/>
      </w:pPr>
      <w:r>
        <w:rPr>
          <w:rFonts w:ascii="Times New Roman"/>
          <w:b w:val="false"/>
          <w:i w:val="false"/>
          <w:color w:val="000000"/>
          <w:sz w:val="28"/>
        </w:rPr>
        <w:t>
      11.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19"/>
    <w:bookmarkStart w:name="z29" w:id="20"/>
    <w:p>
      <w:pPr>
        <w:spacing w:after="0"/>
        <w:ind w:left="0"/>
        <w:jc w:val="left"/>
      </w:pPr>
      <w:r>
        <w:rPr>
          <w:rFonts w:ascii="Times New Roman"/>
          <w:b/>
          <w:i w:val="false"/>
          <w:color w:val="000000"/>
        </w:rPr>
        <w:t xml:space="preserve"> 3 тарау. Қорытынды ереже</w:t>
      </w:r>
    </w:p>
    <w:bookmarkEnd w:id="20"/>
    <w:bookmarkStart w:name="z30" w:id="21"/>
    <w:p>
      <w:pPr>
        <w:spacing w:after="0"/>
        <w:ind w:left="0"/>
        <w:jc w:val="both"/>
      </w:pPr>
      <w:r>
        <w:rPr>
          <w:rFonts w:ascii="Times New Roman"/>
          <w:b w:val="false"/>
          <w:i w:val="false"/>
          <w:color w:val="000000"/>
          <w:sz w:val="28"/>
        </w:rPr>
        <w:t>
      12. Әлеуметтiк көмек ұсынудың мониторингiсі және оларға есеп жүргізуді уәкiлеттi орган "Е-Собес" автоматтандырылған ақпараттық жүйесiнiң дерекқорларын пайдалана отырып жүргiзедi.</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53/530-VI шешіміне </w:t>
            </w:r>
            <w:r>
              <w:br/>
            </w:r>
            <w:r>
              <w:rPr>
                <w:rFonts w:ascii="Times New Roman"/>
                <w:b w:val="false"/>
                <w:i w:val="false"/>
                <w:color w:val="000000"/>
                <w:sz w:val="20"/>
              </w:rPr>
              <w:t>2 қосымша</w:t>
            </w:r>
          </w:p>
        </w:tc>
      </w:tr>
    </w:tbl>
    <w:bookmarkStart w:name="z32" w:id="22"/>
    <w:p>
      <w:pPr>
        <w:spacing w:after="0"/>
        <w:ind w:left="0"/>
        <w:jc w:val="left"/>
      </w:pPr>
      <w:r>
        <w:rPr>
          <w:rFonts w:ascii="Times New Roman"/>
          <w:b/>
          <w:i w:val="false"/>
          <w:color w:val="000000"/>
        </w:rPr>
        <w:t xml:space="preserve"> Жарма аудандық мәслихатының күштері жойылды деп танылған  кейбір шешімідерінің тізбесі</w:t>
      </w:r>
    </w:p>
    <w:bookmarkEnd w:id="22"/>
    <w:bookmarkStart w:name="z33" w:id="23"/>
    <w:p>
      <w:pPr>
        <w:spacing w:after="0"/>
        <w:ind w:left="0"/>
        <w:jc w:val="both"/>
      </w:pPr>
      <w:r>
        <w:rPr>
          <w:rFonts w:ascii="Times New Roman"/>
          <w:b w:val="false"/>
          <w:i w:val="false"/>
          <w:color w:val="000000"/>
          <w:sz w:val="28"/>
        </w:rPr>
        <w:t xml:space="preserve">
      1. Жарма аудандық мәслихатының 2018 жылғы 10 шілдедегі № 23/207-VI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5-10-148 болып тіркелген, Қазақстан Республикасы нормативтік құқықтық актілерінің электрондық түрдегі эталондық бақылау банкінде 2018 жылғы 9 тамызда жарияланған) </w:t>
      </w:r>
      <w:r>
        <w:rPr>
          <w:rFonts w:ascii="Times New Roman"/>
          <w:b w:val="false"/>
          <w:i w:val="false"/>
          <w:color w:val="000000"/>
          <w:sz w:val="28"/>
        </w:rPr>
        <w:t>шешімі</w:t>
      </w:r>
      <w:r>
        <w:rPr>
          <w:rFonts w:ascii="Times New Roman"/>
          <w:b w:val="false"/>
          <w:i w:val="false"/>
          <w:color w:val="000000"/>
          <w:sz w:val="28"/>
        </w:rPr>
        <w:t xml:space="preserve">; </w:t>
      </w:r>
    </w:p>
    <w:bookmarkEnd w:id="23"/>
    <w:bookmarkStart w:name="z34" w:id="24"/>
    <w:p>
      <w:pPr>
        <w:spacing w:after="0"/>
        <w:ind w:left="0"/>
        <w:jc w:val="both"/>
      </w:pPr>
      <w:r>
        <w:rPr>
          <w:rFonts w:ascii="Times New Roman"/>
          <w:b w:val="false"/>
          <w:i w:val="false"/>
          <w:color w:val="000000"/>
          <w:sz w:val="28"/>
        </w:rPr>
        <w:t xml:space="preserve">
      2. Жарма аудандық мәслихатының 2019 жылғы 07 маусымдағы № 34/282-VI "Жарма аудандық мәслихатының 2018 жылғы 10 шілдедегі № 23/207-VI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(нормативтік құқықтық актілерді мемлекеттік тіркеу Тізілімінде № 6016 болып тіркелген, Қазақстан Республикасы нормативтік құқықтық актілерінің электрондық түрдегі эталондық бақылау банкінде 2019 жылғы 18 маусымда, 2019 жылғы 21 маусымда "Қалба тынысы"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24"/>
    <w:bookmarkStart w:name="z35" w:id="25"/>
    <w:p>
      <w:pPr>
        <w:spacing w:after="0"/>
        <w:ind w:left="0"/>
        <w:jc w:val="both"/>
      </w:pPr>
      <w:r>
        <w:rPr>
          <w:rFonts w:ascii="Times New Roman"/>
          <w:b w:val="false"/>
          <w:i w:val="false"/>
          <w:color w:val="000000"/>
          <w:sz w:val="28"/>
        </w:rPr>
        <w:t xml:space="preserve">
      3. Жарма аудандық мәслихатының 2019 жылғы 28 қазандағы № 39/317-VI "Жарма аудандық мәслихатының 2018 жылғы 10 шілдедегі № 23/207-VI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(нормативтік құқықтық актілерді мемлекеттік тіркеу Тізілімінде № 6290 болып тіркелген, Қазақстан Республикасы нормативтік құқықтық актілерінің электрондық түрдегі эталондық бақылау банкінде 2019 жылғы 26 қарашада, 2019 жылғы 29 қарашада "Қалба тынысы"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25"/>
    <w:bookmarkStart w:name="z36" w:id="26"/>
    <w:p>
      <w:pPr>
        <w:spacing w:after="0"/>
        <w:ind w:left="0"/>
        <w:jc w:val="both"/>
      </w:pPr>
      <w:r>
        <w:rPr>
          <w:rFonts w:ascii="Times New Roman"/>
          <w:b w:val="false"/>
          <w:i w:val="false"/>
          <w:color w:val="000000"/>
          <w:sz w:val="28"/>
        </w:rPr>
        <w:t xml:space="preserve">
      4. Жарма аудандық мәслихатының 2020 жылғы 01 сәуірдегі № 44/377-VI "Жарма аудандық мәслихатының 2018 жылғы 10 шілдедегі № 23/207-VI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(нормативтік құқықтық актілерді мемлекеттік тіркеу Тізілімінде № 6900 болып тіркелген, Қазақстан Республикасы нормативтік құқықтық актілерінің электрондық түрдегі эталондық бақылау банкінде 2020 жылғы 20 сәуірде, 2020 жылғы 24 сәуірде "Қалба тынысы"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