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31b3" w14:textId="7f33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округіне қарасты "Мақсат"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2020 жылғы 15 қыркүйектегі № 4 шешімі. Шығыс Қазақстан облысының Әділет департаментінде 2020 жылғы 17 қыркүйекте № 7540 болып тіркелді. Күші жойылды - Шығыс Қазақстан облысы Зайсан ауданы Шілікті ауылдық округі әкімінің 2020 жылғы 31 желтоқсандағы № 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Шілікті ауылдық округі әкімінің 31.12.2020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2020 жылғы 11 қыркүйектегі № 630 ұсынысы негізінде Шілікті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Шілікті ауылдық округіне қарасты "Мақсат" шаруа қожалығының мүйізді ұсақ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"Шілікті ауылдық округ әкімі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откен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Шілікті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