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60545" w14:textId="d5605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2014 жылғы 23 желтоқсандағы № 28/214-V "Тұрғын үй көмегін көрсетудің мөлшері мен тәртібін айқындау қағидасын бекіту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2020 жылғы 17 сәуірдегі № 38/333-VI шешімі. Шығыс Қазақстан облысының Әділет департаментінде 2020 жылғы 12 мамырда № 7053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Катонқарағай аудандық мәслихаты ШЕШІМ ҚАБЫЛДАДЫ:</w:t>
      </w:r>
    </w:p>
    <w:p>
      <w:pPr>
        <w:spacing w:after="0"/>
        <w:ind w:left="0"/>
        <w:jc w:val="both"/>
      </w:pPr>
      <w:r>
        <w:rPr>
          <w:rFonts w:ascii="Times New Roman"/>
          <w:b w:val="false"/>
          <w:i w:val="false"/>
          <w:color w:val="000000"/>
          <w:sz w:val="28"/>
        </w:rPr>
        <w:t>
      1. Катонқарағай аудандық мәслихатының 2014 жылғы 23 желтоқсандағы № 28/214-V "Тұрғын үй көмегін көрсетудің мөлшері мен тәртібін айқындау қағидасын бекіту туралы" (нормативтік құқықтық актілерді тіркеу Тізілімінде 3643 нөмірімен тіркелген, 2015 жылғы 04 ақпандағы "Арай" газетінде жарияланған) шешіміне келесі өзгерістер енгізілсін:</w:t>
      </w:r>
    </w:p>
    <w:p>
      <w:pPr>
        <w:spacing w:after="0"/>
        <w:ind w:left="0"/>
        <w:jc w:val="both"/>
      </w:pPr>
      <w:r>
        <w:rPr>
          <w:rFonts w:ascii="Times New Roman"/>
          <w:b w:val="false"/>
          <w:i w:val="false"/>
          <w:color w:val="000000"/>
          <w:sz w:val="28"/>
        </w:rPr>
        <w:t>
      кіріспе жаңа редакцияда жазылсын:</w:t>
      </w:r>
    </w:p>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97-бабына,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15) тармақшасына, Қазақстан Республикасы Үкіметінің 2009 жылғы 30 желтоқсандағы № 2314 "Тұрғын үй көмегін көрсету ережесін бекіту туралы" қаулысына сәйкес, Катонқарағай аудандық мәслихаты ШЕШІМ ҚАБЫЛДАДЫ:";</w:t>
      </w:r>
    </w:p>
    <w:p>
      <w:pPr>
        <w:spacing w:after="0"/>
        <w:ind w:left="0"/>
        <w:jc w:val="both"/>
      </w:pPr>
      <w:r>
        <w:rPr>
          <w:rFonts w:ascii="Times New Roman"/>
          <w:b w:val="false"/>
          <w:i w:val="false"/>
          <w:color w:val="000000"/>
          <w:sz w:val="28"/>
        </w:rPr>
        <w:t>
      Аталған шешіммен бекітілген Тұрғын үй көмегін көрсетудің мөлшерін және тәртібін айқындау қағидасында:</w:t>
      </w:r>
    </w:p>
    <w:p>
      <w:pPr>
        <w:spacing w:after="0"/>
        <w:ind w:left="0"/>
        <w:jc w:val="both"/>
      </w:pPr>
      <w:r>
        <w:rPr>
          <w:rFonts w:ascii="Times New Roman"/>
          <w:b w:val="false"/>
          <w:i w:val="false"/>
          <w:color w:val="000000"/>
          <w:sz w:val="28"/>
        </w:rPr>
        <w:t>
      бірінші абзац жаңа редакцияда жазылсын:</w:t>
      </w:r>
    </w:p>
    <w:p>
      <w:pPr>
        <w:spacing w:after="0"/>
        <w:ind w:left="0"/>
        <w:jc w:val="both"/>
      </w:pPr>
      <w:r>
        <w:rPr>
          <w:rFonts w:ascii="Times New Roman"/>
          <w:b w:val="false"/>
          <w:i w:val="false"/>
          <w:color w:val="000000"/>
          <w:sz w:val="28"/>
        </w:rPr>
        <w:t>
      "Осы аз қамтылған отбасыларға (азаматтарға) тұрғын үй көмегін көрсетудің мөлшері мен тәртібін айқындау қағидасы Қазақстан Республикасының 1997 жылғы 16 сәуірдегі "Тұрғын үй қатынастары туралы" Заңының 97-бабына,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30 желтоқсандағы № 2314 "Тұрғын үй көмегін көрсету ережесін бекіту туралы" (бұдан әрі – Ереже) қаулыларына сәйкес әзірленді.";</w:t>
      </w:r>
    </w:p>
    <w:p>
      <w:pPr>
        <w:spacing w:after="0"/>
        <w:ind w:left="0"/>
        <w:jc w:val="both"/>
      </w:pPr>
      <w:r>
        <w:rPr>
          <w:rFonts w:ascii="Times New Roman"/>
          <w:b w:val="false"/>
          <w:i w:val="false"/>
          <w:color w:val="000000"/>
          <w:sz w:val="28"/>
        </w:rPr>
        <w:t>
      2-тармақ жаңа редакцияда жазылсын:</w:t>
      </w:r>
    </w:p>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 төлем үшін:</w:t>
      </w:r>
    </w:p>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p>
      <w:pPr>
        <w:spacing w:after="0"/>
        <w:ind w:left="0"/>
        <w:jc w:val="both"/>
      </w:pPr>
      <w:r>
        <w:rPr>
          <w:rFonts w:ascii="Times New Roman"/>
          <w:b w:val="false"/>
          <w:i w:val="false"/>
          <w:color w:val="000000"/>
          <w:sz w:val="28"/>
        </w:rPr>
        <w:t>
      2)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3) мемлекеттік тұрғын үй қорынан тұрғын жайды және жеке тұрғын үй қорынан жергілікті атқарушы орган жалға алған тұрғынжайды пайдаланғаны үшін шығыстарды төлеуге тұрғын үй көмегін көрсету жөнінде шаралар қабылдайды.</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 - жайды пайдаланғаны үшiн жалға алу ақысының ұлғаюы бөлiгiнде кондоминиум объектісінің ортақ мүлкін күтiп - 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Малахов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