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95d4" w14:textId="1179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31 наурыздағы № 45-6/6 шешімі. Шығыс Қазақстан облысының Әділет департаментінде 2020 жылғы 7 сәуірде № 6862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2017 жылғы 25 желтоқсандағы "Салық және бюджетке төленетін басқа да міндетті төлемдер туралы" Қазақстан Республикасының Кодексін (Салық кодексі) қолданысқа енгізу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сәйкес, Көкпекті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2018 жылғы 2 сәуірдегі "Тіркелген салықтың мөлшерлемелері туралы" № 21-5/3 (нормативтік құқықтық актілерді мемлекеттік тіркеу Тізілімінде № 5-15-110 тіркелген, 2018 жылғы 25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