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5481" w14:textId="e495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маслихатының 2020 жылғы 10 қаңтардағы № 48-556/VI "Үржар ауданы Келдімұрат ауылдық округінің 2020-2022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14 қазандағы № 55-697/VI шешімі. Шығыс Қазақстан облысының Әділет департаментінде 2020 жылғы 19 қазанда № 7685 болып тіркелді. Күші жойылды - Шығыс Қазақстан облысы Үржар аудандық мәслихатының 2020 жылғы 29 желтоқсандағы № 57-765/VI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57-765/VI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109-1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Үржар аудандық мәслихатының 2020 жылғы 23 қыркүйектегі № 54-675/VI "Үржар аудандық мәслихатының 2019 жылғы 24 желтоқсандағы № 47-525/VI "2020-2022 жылдарға арналған Үржар ауданының бюджеті туралы" шешіміне өзгерістер енгізу туралы (нормативтік құқықтық актілерді мемлекеттік тіркеу Тізілімінде 7616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48-556/VI "2020-2022 жылдарға арналған Үржар ауданы Келдімұрат ауылдық округінің бюджеті туралы" (Нормативтік құқықтық актілерді мемлекеттік тіркеу Тізілімінде 6573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3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p>
      <w:pPr>
        <w:spacing w:after="0"/>
        <w:ind w:left="0"/>
        <w:jc w:val="both"/>
      </w:pPr>
      <w:r>
        <w:rPr>
          <w:rFonts w:ascii="Times New Roman"/>
          <w:b w:val="false"/>
          <w:i w:val="false"/>
          <w:color w:val="000000"/>
          <w:sz w:val="28"/>
        </w:rPr>
        <w:t>
      "1. Үржар ауданы Келдімұрат ауылдық округінің 2020-2022 жылдарға арналған бюджеті тиісінше 1, 2 және 3 қосымшаларға сәйкес, соның ішінде 2020 жылға келесі көлемдерде бекітілсін:</w:t>
      </w:r>
    </w:p>
    <w:p>
      <w:pPr>
        <w:spacing w:after="0"/>
        <w:ind w:left="0"/>
        <w:jc w:val="both"/>
      </w:pPr>
      <w:r>
        <w:rPr>
          <w:rFonts w:ascii="Times New Roman"/>
          <w:b w:val="false"/>
          <w:i w:val="false"/>
          <w:color w:val="000000"/>
          <w:sz w:val="28"/>
        </w:rPr>
        <w:t>
      1) кірістер – 58 874,0 мың теңге, соның ішінде:</w:t>
      </w:r>
    </w:p>
    <w:p>
      <w:pPr>
        <w:spacing w:after="0"/>
        <w:ind w:left="0"/>
        <w:jc w:val="both"/>
      </w:pPr>
      <w:r>
        <w:rPr>
          <w:rFonts w:ascii="Times New Roman"/>
          <w:b w:val="false"/>
          <w:i w:val="false"/>
          <w:color w:val="000000"/>
          <w:sz w:val="28"/>
        </w:rPr>
        <w:t>
      салықтық түсімдер – 2 590,0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трансферттер түсімі – 56 284,0 мың теңге;</w:t>
      </w:r>
    </w:p>
    <w:p>
      <w:pPr>
        <w:spacing w:after="0"/>
        <w:ind w:left="0"/>
        <w:jc w:val="both"/>
      </w:pPr>
      <w:r>
        <w:rPr>
          <w:rFonts w:ascii="Times New Roman"/>
          <w:b w:val="false"/>
          <w:i w:val="false"/>
          <w:color w:val="000000"/>
          <w:sz w:val="28"/>
        </w:rPr>
        <w:t>
      2) шығындар – 58 874,0 мың теңге;</w:t>
      </w:r>
    </w:p>
    <w:p>
      <w:pPr>
        <w:spacing w:after="0"/>
        <w:ind w:left="0"/>
        <w:jc w:val="both"/>
      </w:pPr>
      <w:r>
        <w:rPr>
          <w:rFonts w:ascii="Times New Roman"/>
          <w:b w:val="false"/>
          <w:i w:val="false"/>
          <w:color w:val="000000"/>
          <w:sz w:val="28"/>
        </w:rPr>
        <w:t>
      3) бюджет тапшылығы (профициті) – - 0,0 мың теңге;</w:t>
      </w:r>
    </w:p>
    <w:p>
      <w:pPr>
        <w:spacing w:after="0"/>
        <w:ind w:left="0"/>
        <w:jc w:val="both"/>
      </w:pPr>
      <w:r>
        <w:rPr>
          <w:rFonts w:ascii="Times New Roman"/>
          <w:b w:val="false"/>
          <w:i w:val="false"/>
          <w:color w:val="000000"/>
          <w:sz w:val="28"/>
        </w:rPr>
        <w:t>
      4) бюджет тапшылығын қаржыландыру (профицитін пайдалану) – 0,0 мың теңге;</w:t>
      </w:r>
    </w:p>
    <w:p>
      <w:pPr>
        <w:spacing w:after="0"/>
        <w:ind w:left="0"/>
        <w:jc w:val="both"/>
      </w:pPr>
      <w:r>
        <w:rPr>
          <w:rFonts w:ascii="Times New Roman"/>
          <w:b w:val="false"/>
          <w:i w:val="false"/>
          <w:color w:val="000000"/>
          <w:sz w:val="28"/>
        </w:rPr>
        <w:t>
      бюджет қаражатының пайдаланылатын қалдықтары – 0,0 мың теңге.";</w:t>
      </w:r>
    </w:p>
    <w:bookmarkStart w:name="z6"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14 қазаны </w:t>
            </w:r>
            <w:r>
              <w:br/>
            </w:r>
            <w:r>
              <w:rPr>
                <w:rFonts w:ascii="Times New Roman"/>
                <w:b w:val="false"/>
                <w:i w:val="false"/>
                <w:color w:val="000000"/>
                <w:sz w:val="20"/>
              </w:rPr>
              <w:t>№ 55-697/VI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2020 жылғы 10 қаңтардағы </w:t>
            </w:r>
            <w:r>
              <w:br/>
            </w:r>
            <w:r>
              <w:rPr>
                <w:rFonts w:ascii="Times New Roman"/>
                <w:b w:val="false"/>
                <w:i w:val="false"/>
                <w:color w:val="000000"/>
                <w:sz w:val="20"/>
              </w:rPr>
              <w:t xml:space="preserve">№ 48-556/VI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Үржар ауданы Келдімұрат ауылдық округінің 2020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
        <w:gridCol w:w="1799"/>
        <w:gridCol w:w="1159"/>
        <w:gridCol w:w="3170"/>
        <w:gridCol w:w="5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кірістер </w:t>
            </w:r>
            <w:r>
              <w:br/>
            </w:r>
            <w:r>
              <w:rPr>
                <w:rFonts w:ascii="Times New Roman"/>
                <w:b w:val="false"/>
                <w:i w:val="false"/>
                <w:color w:val="000000"/>
                <w:sz w:val="20"/>
              </w:rPr>
              <w:t>(мың теңге)</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56 284,0</w:t>
            </w:r>
          </w:p>
        </w:tc>
      </w:tr>
      <w:tr>
        <w:trPr>
          <w:trHeight w:val="30" w:hRule="atLeast"/>
        </w:trPr>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573"/>
        <w:gridCol w:w="1208"/>
        <w:gridCol w:w="1209"/>
        <w:gridCol w:w="5940"/>
        <w:gridCol w:w="248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w:t>
            </w:r>
            <w:r>
              <w:br/>
            </w:r>
            <w:r>
              <w:rPr>
                <w:rFonts w:ascii="Times New Roman"/>
                <w:b w:val="false"/>
                <w:i w:val="false"/>
                <w:color w:val="000000"/>
                <w:sz w:val="20"/>
              </w:rPr>
              <w:t xml:space="preserve">шығындар </w:t>
            </w:r>
            <w:r>
              <w:br/>
            </w:r>
            <w:r>
              <w:rPr>
                <w:rFonts w:ascii="Times New Roman"/>
                <w:b w:val="false"/>
                <w:i w:val="false"/>
                <w:color w:val="000000"/>
                <w:sz w:val="20"/>
              </w:rPr>
              <w:t>(мың теңге)</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58 874,0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16 647,0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28 198,0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халықты жұмыспен қамтуды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11 808,7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Елді-мекендерді сумен жабдықтауды ұйымдастыру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1 308,7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іс-шараларды іске асыру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 аппаратының аудандық (облыстық маңызы бар қаланың) бюджеттен қарыздар бойынша сыйақылар мен өзге де төлемдерді төлеу бойынша борышына қызмет көрсету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тапшылығы (профициті) </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тапшылығын қаржыландыру (профицитін пайдалану)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нысыналы мақсатқа сай пайдаланылмаған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бөлінген пайдаланылмаған бюджеттік кредиттерді қайтару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