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f7e0" w14:textId="125f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Махамбет ауылдық округі Махамбет ауылының кейбір атаусыз көшелеріне атаулар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Махамбет ауылдық округі әкімінің 2020 жылғы 5 ақпандағы № 4 шешімі. Батыс Қазақстан облысының Әділет департаментінде 2020 жылғы 10 ақпанда № 6024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ауылы халқының пікірін ескере отырып және Батыс Қазақстан облыстық ономастика комиссиясының қорытындысы негізінде, Махамбет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Бәйтерек ауданы Махамбет ауылдық округі Махамбет ауылының кейбір атаусыз көшелеріне келесі атаулар берілсін: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"1У" көшесі – "Тәуелсіздік" көшесі;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"2У" көшесі – "Болашақ" көшесі;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"3У" көшесі – "Бәйтерек" көшесі;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"4У" көшесі – "Абылай хан" көшесі.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Махамбет ауылдық округі әкімі аппаратының бас маманы (А.Какимгалиева) осы шешімнің әділет органдарында мемлекеттік тіркелуін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Амангалиев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