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8cc647" w14:textId="f8cc64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қағидаларын бекіту туралы" Қазақстан Республикасы Қорғаныс министрінің 2015 жылғы 27 наурыздағы № 155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Қорғаныс министрінің м.а. 2021 жылғы 18 ақпандағы № 91 бұйрығы. Қазақстан Республикасының Әділет министрлігінде 2021 жылғы 24 ақпанда № 22254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Республикасының Заңы 27-бабының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қағидаларын бекіту туралы" Қазақстан Республикасы Қорғаныс министрінің 2015 жылғы 27 наурыздағы № 155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 мемлекеттік тіркеу тізілімінде № 11098 болып тіркелген, 2015 жылғы 11 маусымдағы № 108 (28586) "Егемен Қазақстан" газетінде, 2015 жылғы 12 маусымда "Әділет" ақпараттық-құқықтық жүйесінде жарияланды).</w:t>
      </w:r>
    </w:p>
    <w:bookmarkEnd w:id="1"/>
    <w:bookmarkStart w:name="z3" w:id="2"/>
    <w:p>
      <w:pPr>
        <w:spacing w:after="0"/>
        <w:ind w:left="0"/>
        <w:jc w:val="both"/>
      </w:pPr>
      <w:r>
        <w:rPr>
          <w:rFonts w:ascii="Times New Roman"/>
          <w:b w:val="false"/>
          <w:i w:val="false"/>
          <w:color w:val="000000"/>
          <w:sz w:val="28"/>
        </w:rPr>
        <w:t>
      2. Қазақстан Республикасы Қарулы Күштері Тыл және қару-жарақ бастығының басқармасы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Қорғаныс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жетекшілік ететін орынбасарына жүктелсін.</w:t>
      </w:r>
    </w:p>
    <w:bookmarkEnd w:id="6"/>
    <w:bookmarkStart w:name="z8" w:id="7"/>
    <w:p>
      <w:pPr>
        <w:spacing w:after="0"/>
        <w:ind w:left="0"/>
        <w:jc w:val="both"/>
      </w:pPr>
      <w:r>
        <w:rPr>
          <w:rFonts w:ascii="Times New Roman"/>
          <w:b w:val="false"/>
          <w:i w:val="false"/>
          <w:color w:val="000000"/>
          <w:sz w:val="28"/>
        </w:rPr>
        <w:t>
      4. Осы бұйрық лауазымды адамдарға, оларға қатысты бөлігінде жеткізілсін.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Қорғаныс министрінің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Таласов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Мемлекеттік күзет қызметі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