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86e95" w14:textId="1f86e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"Азаматтарға арналған үкімет" мемлекеттік корпорациясы өндіретін және (немесе) өткізетін тауарлардың (жұмыстардың, көрсетілетін қызметтердің) бағаларын бекіту туралы" Қазақстан Республикасы Инвестициялар және даму министрінің міндетін атқарушының 2016 жылғы 26 қаңтардағы № 87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2021 жылғы 17 маусымдағы № 214/НҚ бұйрығы. Қазақстан Республикасының Әділет министрлігінде 2021 жылғы 19 маусымда № 23115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"Азаматтарға арналған үкімет" мемлекеттік корпорациясы өндіретін және (немесе) өткізетін тауарлардың (жұмыстардың, көрсетілетін қызметтердің) бағаларын бекіту туралы" Қазақстан Республикасы Инвестициялар және даму министрінің міндетін атқарушының 2016 жылғы 26 қаңтардағы № 87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13353 болып тіркелген)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"Міндетті әлеуметтік сақтандыру туралы" Қазақстан Республикасы Заңының 11-бабының </w:t>
      </w:r>
      <w:r>
        <w:rPr>
          <w:rFonts w:ascii="Times New Roman"/>
          <w:b w:val="false"/>
          <w:i w:val="false"/>
          <w:color w:val="000000"/>
          <w:sz w:val="28"/>
        </w:rPr>
        <w:t>3-тармағына</w:t>
      </w:r>
      <w:r>
        <w:rPr>
          <w:rFonts w:ascii="Times New Roman"/>
          <w:b w:val="false"/>
          <w:i w:val="false"/>
          <w:color w:val="000000"/>
          <w:sz w:val="28"/>
        </w:rPr>
        <w:t xml:space="preserve">, "Қазақстан Республикасында зейнетақымен қамсыздандыру туралы" Қазақстан Республикасы Заңының 20-бабының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 Жер кодексінің 152-бабының </w:t>
      </w:r>
      <w:r>
        <w:rPr>
          <w:rFonts w:ascii="Times New Roman"/>
          <w:b w:val="false"/>
          <w:i w:val="false"/>
          <w:color w:val="000000"/>
          <w:sz w:val="28"/>
        </w:rPr>
        <w:t>3-тармағына</w:t>
      </w:r>
      <w:r>
        <w:rPr>
          <w:rFonts w:ascii="Times New Roman"/>
          <w:b w:val="false"/>
          <w:i w:val="false"/>
          <w:color w:val="000000"/>
          <w:sz w:val="28"/>
        </w:rPr>
        <w:t xml:space="preserve">, "Жылжымалы мүлік кепілін тіркеу туралы" Қазақстан Республикасы Заңының 5-бабының </w:t>
      </w:r>
      <w:r>
        <w:rPr>
          <w:rFonts w:ascii="Times New Roman"/>
          <w:b w:val="false"/>
          <w:i w:val="false"/>
          <w:color w:val="000000"/>
          <w:sz w:val="28"/>
        </w:rPr>
        <w:t>5-тармағына</w:t>
      </w:r>
      <w:r>
        <w:rPr>
          <w:rFonts w:ascii="Times New Roman"/>
          <w:b w:val="false"/>
          <w:i w:val="false"/>
          <w:color w:val="000000"/>
          <w:sz w:val="28"/>
        </w:rPr>
        <w:t xml:space="preserve"> сәйкес, "Жылжымайтын мүлікке құқықтарды мемлекеттік тіркеу туралы" Қазақстан Республикасы Заңының 10-бабының </w:t>
      </w:r>
      <w:r>
        <w:rPr>
          <w:rFonts w:ascii="Times New Roman"/>
          <w:b w:val="false"/>
          <w:i w:val="false"/>
          <w:color w:val="000000"/>
          <w:sz w:val="28"/>
        </w:rPr>
        <w:t>2-тармағына</w:t>
      </w: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 Кодексінің 776-бабының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мемлекеттік басқару жүйесін одан әрі жетілдіру жөніндегі шаралар туралы" Қазақстан Республикасы Президентінің 2019 жылғы 17 маусымдағы № 24 Жарлығын іске асыру жөніндегі шаралар туралы" Қазақстан Республикасы Үкіметінің 2019 жылғы 12 шілдедегі № 501 қаулысына толықтыру енгізу туралы қаулысымен бекітілген Қазақстан Республикасының Цифрлық даму, инновациялар және аэроғарыш өнеркәсібі министрлігі туралы ереженің </w:t>
      </w:r>
      <w:r>
        <w:rPr>
          <w:rFonts w:ascii="Times New Roman"/>
          <w:b w:val="false"/>
          <w:i w:val="false"/>
          <w:color w:val="000000"/>
          <w:sz w:val="28"/>
        </w:rPr>
        <w:t>16 тармағының</w:t>
      </w:r>
      <w:r>
        <w:rPr>
          <w:rFonts w:ascii="Times New Roman"/>
          <w:b w:val="false"/>
          <w:i w:val="false"/>
          <w:color w:val="000000"/>
          <w:sz w:val="28"/>
        </w:rPr>
        <w:t xml:space="preserve"> 1) жүз тоқсан бірінші абзацына сәйкес </w:t>
      </w:r>
      <w:r>
        <w:rPr>
          <w:rFonts w:ascii="Times New Roman"/>
          <w:b/>
          <w:i w:val="false"/>
          <w:color w:val="000000"/>
          <w:sz w:val="28"/>
        </w:rPr>
        <w:t>БҰЙЫРАМЫН:</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"1. Мыналар:</w:t>
      </w:r>
    </w:p>
    <w:bookmarkEnd w:id="3"/>
    <w:p>
      <w:pPr>
        <w:spacing w:after="0"/>
        <w:ind w:left="0"/>
        <w:jc w:val="both"/>
      </w:pPr>
      <w:r>
        <w:rPr>
          <w:rFonts w:ascii="Times New Roman"/>
          <w:b w:val="false"/>
          <w:i w:val="false"/>
          <w:color w:val="000000"/>
          <w:sz w:val="28"/>
        </w:rPr>
        <w:t xml:space="preserve">
      1) осы бұйрықпен бекітілген </w:t>
      </w:r>
      <w:r>
        <w:rPr>
          <w:rFonts w:ascii="Times New Roman"/>
          <w:b w:val="false"/>
          <w:i w:val="false"/>
          <w:color w:val="000000"/>
          <w:sz w:val="28"/>
        </w:rPr>
        <w:t>1-қосымшаға</w:t>
      </w:r>
      <w:r>
        <w:rPr>
          <w:rFonts w:ascii="Times New Roman"/>
          <w:b w:val="false"/>
          <w:i w:val="false"/>
          <w:color w:val="000000"/>
          <w:sz w:val="28"/>
        </w:rPr>
        <w:t xml:space="preserve"> сәйкес міндетті әлеуметтік сақтандыру саласындағы "Азаматтарға арналған үкімет" мемлекеттік корпорациясы өндіретін және (немесе) өткізетін тауарлардың (жұмыстардың, көрсетілетін қызметтердің) бағалары;</w:t>
      </w:r>
    </w:p>
    <w:p>
      <w:pPr>
        <w:spacing w:after="0"/>
        <w:ind w:left="0"/>
        <w:jc w:val="both"/>
      </w:pPr>
      <w:r>
        <w:rPr>
          <w:rFonts w:ascii="Times New Roman"/>
          <w:b w:val="false"/>
          <w:i w:val="false"/>
          <w:color w:val="000000"/>
          <w:sz w:val="28"/>
        </w:rPr>
        <w:t xml:space="preserve">
      2) осы бұйрықпен бекітілген </w:t>
      </w:r>
      <w:r>
        <w:rPr>
          <w:rFonts w:ascii="Times New Roman"/>
          <w:b w:val="false"/>
          <w:i w:val="false"/>
          <w:color w:val="000000"/>
          <w:sz w:val="28"/>
        </w:rPr>
        <w:t>2-қосымшаға</w:t>
      </w:r>
      <w:r>
        <w:rPr>
          <w:rFonts w:ascii="Times New Roman"/>
          <w:b w:val="false"/>
          <w:i w:val="false"/>
          <w:color w:val="000000"/>
          <w:sz w:val="28"/>
        </w:rPr>
        <w:t xml:space="preserve"> сәйкес әлеуметтік қамтамасыз ету және зейнетақы саласындағы "Азаматтарға арналған үкімет" мемлекеттік корпорациясы өндіретін және (немесе) өткізетін тауарлардың (жұмыстардың, көрсетілетін қызметтердің) бағалары;</w:t>
      </w:r>
    </w:p>
    <w:p>
      <w:pPr>
        <w:spacing w:after="0"/>
        <w:ind w:left="0"/>
        <w:jc w:val="both"/>
      </w:pPr>
      <w:r>
        <w:rPr>
          <w:rFonts w:ascii="Times New Roman"/>
          <w:b w:val="false"/>
          <w:i w:val="false"/>
          <w:color w:val="000000"/>
          <w:sz w:val="28"/>
        </w:rPr>
        <w:t xml:space="preserve">
      3) осы бұйрықпен бекітілген </w:t>
      </w:r>
      <w:r>
        <w:rPr>
          <w:rFonts w:ascii="Times New Roman"/>
          <w:b w:val="false"/>
          <w:i w:val="false"/>
          <w:color w:val="000000"/>
          <w:sz w:val="28"/>
        </w:rPr>
        <w:t>3-қосымшаға</w:t>
      </w:r>
      <w:r>
        <w:rPr>
          <w:rFonts w:ascii="Times New Roman"/>
          <w:b w:val="false"/>
          <w:i w:val="false"/>
          <w:color w:val="000000"/>
          <w:sz w:val="28"/>
        </w:rPr>
        <w:t xml:space="preserve"> сәйкес Қазақстан Республикасының мемлекеттік жер кадастрын жүргізу бойынша қызмет саласындағы "Азаматтарға арналған үкімет" мемлекеттік корпорациясы өндіретін және (немесе) өткізетін тауарлардың (жұмыстардың, көрсетілетін қызметтердің) бағалары;</w:t>
      </w:r>
    </w:p>
    <w:p>
      <w:pPr>
        <w:spacing w:after="0"/>
        <w:ind w:left="0"/>
        <w:jc w:val="both"/>
      </w:pPr>
      <w:r>
        <w:rPr>
          <w:rFonts w:ascii="Times New Roman"/>
          <w:b w:val="false"/>
          <w:i w:val="false"/>
          <w:color w:val="000000"/>
          <w:sz w:val="28"/>
        </w:rPr>
        <w:t xml:space="preserve">
      4) осы бұйрықпен бекітілген </w:t>
      </w:r>
      <w:r>
        <w:rPr>
          <w:rFonts w:ascii="Times New Roman"/>
          <w:b w:val="false"/>
          <w:i w:val="false"/>
          <w:color w:val="000000"/>
          <w:sz w:val="28"/>
        </w:rPr>
        <w:t>4-қосымшаға</w:t>
      </w:r>
      <w:r>
        <w:rPr>
          <w:rFonts w:ascii="Times New Roman"/>
          <w:b w:val="false"/>
          <w:i w:val="false"/>
          <w:color w:val="000000"/>
          <w:sz w:val="28"/>
        </w:rPr>
        <w:t xml:space="preserve"> сәйкес міндетті мемлекеттік тіркеуге жатпайтын жылжымайтын мүлік кепілін тіркеу саласындағы "Азаматтарға арналған үкімет" мемлекеттік корпорациясы өндіретін және (немесе) өткізетін тауарлардың (жұмыстардың, көрсетілетін қызметтердің) бағалары;</w:t>
      </w:r>
    </w:p>
    <w:p>
      <w:pPr>
        <w:spacing w:after="0"/>
        <w:ind w:left="0"/>
        <w:jc w:val="both"/>
      </w:pPr>
      <w:r>
        <w:rPr>
          <w:rFonts w:ascii="Times New Roman"/>
          <w:b w:val="false"/>
          <w:i w:val="false"/>
          <w:color w:val="000000"/>
          <w:sz w:val="28"/>
        </w:rPr>
        <w:t xml:space="preserve">
      5) осы бұйрықпен бекітілген </w:t>
      </w:r>
      <w:r>
        <w:rPr>
          <w:rFonts w:ascii="Times New Roman"/>
          <w:b w:val="false"/>
          <w:i w:val="false"/>
          <w:color w:val="000000"/>
          <w:sz w:val="28"/>
        </w:rPr>
        <w:t>5-қосымшаға</w:t>
      </w:r>
      <w:r>
        <w:rPr>
          <w:rFonts w:ascii="Times New Roman"/>
          <w:b w:val="false"/>
          <w:i w:val="false"/>
          <w:color w:val="000000"/>
          <w:sz w:val="28"/>
        </w:rPr>
        <w:t xml:space="preserve"> сәйкес ғимараттарды, құрылыстарды және (немесе) олардың құрамдастарын мемлекеттік техникалық зерттеп-қарау бойынша "Азаматтарға арналған үкімет" мемлекеттік корпорациясы өндіретін және (немесе) өткізетін тауарлардың (жұмыстардың, көрсетілетін қызметтердің) бағалары;</w:t>
      </w:r>
    </w:p>
    <w:p>
      <w:pPr>
        <w:spacing w:after="0"/>
        <w:ind w:left="0"/>
        <w:jc w:val="both"/>
      </w:pPr>
      <w:r>
        <w:rPr>
          <w:rFonts w:ascii="Times New Roman"/>
          <w:b w:val="false"/>
          <w:i w:val="false"/>
          <w:color w:val="000000"/>
          <w:sz w:val="28"/>
        </w:rPr>
        <w:t>
      6) осы бұйрықпен бекітілген 6-қосымшаға сәйкес бірыңғай жиынтық төлем шеңберінде "Азаматтарға арналған үкімет" мемлекеттік корпорациясы өндіретін және (немесе) өткізетін тауарлардың (жұмыстардың, көрсетілетін қызметтердің) бағалары;</w:t>
      </w:r>
    </w:p>
    <w:p>
      <w:pPr>
        <w:spacing w:after="0"/>
        <w:ind w:left="0"/>
        <w:jc w:val="both"/>
      </w:pPr>
      <w:r>
        <w:rPr>
          <w:rFonts w:ascii="Times New Roman"/>
          <w:b w:val="false"/>
          <w:i w:val="false"/>
          <w:color w:val="000000"/>
          <w:sz w:val="28"/>
        </w:rPr>
        <w:t>
      7) осы бұйрықпен бекітілген 7-қосымшаға сәйкес міндетті әлеуметтік медициналық сақтандыру саласындағы "Азаматтарға арналған үкімет" мемлекеттік корпорациясы өндіретін және (немесе) өткізетін тауарлардың (жұмыстардың, көрсетілетін қызметтердің) бағалары бекітілсін.";</w:t>
      </w:r>
    </w:p>
    <w:bookmarkStart w:name="z7" w:id="4"/>
    <w:p>
      <w:pPr>
        <w:spacing w:after="0"/>
        <w:ind w:left="0"/>
        <w:jc w:val="both"/>
      </w:pPr>
      <w:r>
        <w:rPr>
          <w:rFonts w:ascii="Times New Roman"/>
          <w:b w:val="false"/>
          <w:i w:val="false"/>
          <w:color w:val="000000"/>
          <w:sz w:val="28"/>
        </w:rPr>
        <w:t xml:space="preserve">
      көрсетілген бұйрықтың </w:t>
      </w:r>
      <w:r>
        <w:rPr>
          <w:rFonts w:ascii="Times New Roman"/>
          <w:b w:val="false"/>
          <w:i w:val="false"/>
          <w:color w:val="000000"/>
          <w:sz w:val="28"/>
        </w:rPr>
        <w:t>1-қосымшасы</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4"/>
    <w:bookmarkStart w:name="z8" w:id="5"/>
    <w:p>
      <w:pPr>
        <w:spacing w:after="0"/>
        <w:ind w:left="0"/>
        <w:jc w:val="both"/>
      </w:pPr>
      <w:r>
        <w:rPr>
          <w:rFonts w:ascii="Times New Roman"/>
          <w:b w:val="false"/>
          <w:i w:val="false"/>
          <w:color w:val="000000"/>
          <w:sz w:val="28"/>
        </w:rPr>
        <w:t xml:space="preserve">
      көрсетілген бұйрықтың </w:t>
      </w:r>
      <w:r>
        <w:rPr>
          <w:rFonts w:ascii="Times New Roman"/>
          <w:b w:val="false"/>
          <w:i w:val="false"/>
          <w:color w:val="000000"/>
          <w:sz w:val="28"/>
        </w:rPr>
        <w:t>2-қосымшасында</w:t>
      </w:r>
      <w:r>
        <w:rPr>
          <w:rFonts w:ascii="Times New Roman"/>
          <w:b w:val="false"/>
          <w:i w:val="false"/>
          <w:color w:val="000000"/>
          <w:sz w:val="28"/>
        </w:rPr>
        <w:t>:</w:t>
      </w:r>
    </w:p>
    <w:bookmarkEnd w:id="5"/>
    <w:bookmarkStart w:name="z9" w:id="6"/>
    <w:p>
      <w:pPr>
        <w:spacing w:after="0"/>
        <w:ind w:left="0"/>
        <w:jc w:val="both"/>
      </w:pPr>
      <w:r>
        <w:rPr>
          <w:rFonts w:ascii="Times New Roman"/>
          <w:b w:val="false"/>
          <w:i w:val="false"/>
          <w:color w:val="000000"/>
          <w:sz w:val="28"/>
        </w:rPr>
        <w:t>
      реттік нөмірі 5-жол мынадай редакцияда жазылсын:</w:t>
      </w:r>
    </w:p>
    <w:bookmarkEnd w:id="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3"/>
        <w:gridCol w:w="7679"/>
        <w:gridCol w:w="1188"/>
        <w:gridCol w:w="2670"/>
      </w:tblGrid>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қорынан міндетті зейнетақы жарналарын, міндетті кәсіптік зейнетақы жарналарын және (немесе) өсімпұлдарды агентке және (немесе) "Азаматтарға арналған үкімет" Мемлекеттік корпорациясына оның өтініші бойынша қайтару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төлем тапсырмасы</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977,85</w:t>
            </w:r>
          </w:p>
        </w:tc>
      </w:tr>
    </w:tbl>
    <w:p>
      <w:pPr>
        <w:spacing w:after="0"/>
        <w:ind w:left="0"/>
        <w:jc w:val="both"/>
      </w:pPr>
      <w:r>
        <w:rPr>
          <w:rFonts w:ascii="Times New Roman"/>
          <w:b w:val="false"/>
          <w:i w:val="false"/>
          <w:color w:val="000000"/>
          <w:sz w:val="28"/>
        </w:rPr>
        <w:t>
      ";</w:t>
      </w:r>
    </w:p>
    <w:bookmarkStart w:name="z10" w:id="7"/>
    <w:p>
      <w:pPr>
        <w:spacing w:after="0"/>
        <w:ind w:left="0"/>
        <w:jc w:val="both"/>
      </w:pPr>
      <w:r>
        <w:rPr>
          <w:rFonts w:ascii="Times New Roman"/>
          <w:b w:val="false"/>
          <w:i w:val="false"/>
          <w:color w:val="000000"/>
          <w:sz w:val="28"/>
        </w:rPr>
        <w:t>
      реттік нөмірі 7-жол мынадай редакцияда жазылсын:</w:t>
      </w:r>
    </w:p>
    <w:bookmarkEnd w:id="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0"/>
        <w:gridCol w:w="3295"/>
        <w:gridCol w:w="1993"/>
        <w:gridCol w:w="5452"/>
      </w:tblGrid>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мен жәрдемақы мөлшері туралы ақпарат беру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ақпарат</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103,11</w:t>
            </w:r>
          </w:p>
        </w:tc>
      </w:tr>
    </w:tbl>
    <w:p>
      <w:pPr>
        <w:spacing w:after="0"/>
        <w:ind w:left="0"/>
        <w:jc w:val="both"/>
      </w:pPr>
      <w:r>
        <w:rPr>
          <w:rFonts w:ascii="Times New Roman"/>
          <w:b w:val="false"/>
          <w:i w:val="false"/>
          <w:color w:val="000000"/>
          <w:sz w:val="28"/>
        </w:rPr>
        <w:t>
      ";</w:t>
      </w:r>
    </w:p>
    <w:bookmarkStart w:name="z11" w:id="8"/>
    <w:p>
      <w:pPr>
        <w:spacing w:after="0"/>
        <w:ind w:left="0"/>
        <w:jc w:val="both"/>
      </w:pPr>
      <w:r>
        <w:rPr>
          <w:rFonts w:ascii="Times New Roman"/>
          <w:b w:val="false"/>
          <w:i w:val="false"/>
          <w:color w:val="000000"/>
          <w:sz w:val="28"/>
        </w:rPr>
        <w:t>
      мынадай мазмұндағы реттік нөмірі 17-жолмен толықтырылсын:</w:t>
      </w:r>
    </w:p>
    <w:bookmarkEnd w:id="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8073"/>
        <w:gridCol w:w="996"/>
        <w:gridCol w:w="2238"/>
      </w:tblGrid>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нөмiрi және (немесе) зейнетақымен қамсыздандыру туралы шарттары жоқ және (немесе) деректемелерiнде қателер жiберiлген адамдардың мiндеттi зейнетақы жарналарын, міндетті кәсіптік зейнетақы жарналарын және (немесе) өсімпұлдарын агентке қайтару</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төлем тапсырмасы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141,86</w:t>
            </w:r>
          </w:p>
        </w:tc>
      </w:tr>
    </w:tbl>
    <w:p>
      <w:pPr>
        <w:spacing w:after="0"/>
        <w:ind w:left="0"/>
        <w:jc w:val="both"/>
      </w:pPr>
      <w:r>
        <w:rPr>
          <w:rFonts w:ascii="Times New Roman"/>
          <w:b w:val="false"/>
          <w:i w:val="false"/>
          <w:color w:val="000000"/>
          <w:sz w:val="28"/>
        </w:rPr>
        <w:t>
      ";</w:t>
      </w:r>
    </w:p>
    <w:bookmarkStart w:name="z12" w:id="9"/>
    <w:p>
      <w:pPr>
        <w:spacing w:after="0"/>
        <w:ind w:left="0"/>
        <w:jc w:val="both"/>
      </w:pPr>
      <w:r>
        <w:rPr>
          <w:rFonts w:ascii="Times New Roman"/>
          <w:b w:val="false"/>
          <w:i w:val="false"/>
          <w:color w:val="000000"/>
          <w:sz w:val="28"/>
        </w:rPr>
        <w:t xml:space="preserve">
      көрсетілген бұйрықпен бекітілген </w:t>
      </w:r>
      <w:r>
        <w:rPr>
          <w:rFonts w:ascii="Times New Roman"/>
          <w:b w:val="false"/>
          <w:i w:val="false"/>
          <w:color w:val="000000"/>
          <w:sz w:val="28"/>
        </w:rPr>
        <w:t>5-қосымшада</w:t>
      </w:r>
      <w:r>
        <w:rPr>
          <w:rFonts w:ascii="Times New Roman"/>
          <w:b w:val="false"/>
          <w:i w:val="false"/>
          <w:color w:val="000000"/>
          <w:sz w:val="28"/>
        </w:rPr>
        <w:t>:</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14" w:id="10"/>
    <w:p>
      <w:pPr>
        <w:spacing w:after="0"/>
        <w:ind w:left="0"/>
        <w:jc w:val="both"/>
      </w:pPr>
      <w:r>
        <w:rPr>
          <w:rFonts w:ascii="Times New Roman"/>
          <w:b w:val="false"/>
          <w:i w:val="false"/>
          <w:color w:val="000000"/>
          <w:sz w:val="28"/>
        </w:rPr>
        <w:t>
      "Ғимараттарды, құрылыстарды және (немесе) олардың құрамдастарын мемлекеттік техникалық зерттеп-қарау бойынша "Азаматтарға арналған үкімет" мемлекеттік корпорациясы өндіретін және (немесе) өткізетін тауарлардың (жұмыстардың, көрсетілетін қызметтердің) бағалары;";</w:t>
      </w:r>
    </w:p>
    <w:bookmarkEnd w:id="10"/>
    <w:bookmarkStart w:name="z15" w:id="11"/>
    <w:p>
      <w:pPr>
        <w:spacing w:after="0"/>
        <w:ind w:left="0"/>
        <w:jc w:val="both"/>
      </w:pPr>
      <w:r>
        <w:rPr>
          <w:rFonts w:ascii="Times New Roman"/>
          <w:b w:val="false"/>
          <w:i w:val="false"/>
          <w:color w:val="000000"/>
          <w:sz w:val="28"/>
        </w:rPr>
        <w:t>
      "Салық салу объектілерінің құнын айқындау" деген 2-бөлім алып тасталсын;</w:t>
      </w:r>
    </w:p>
    <w:bookmarkEnd w:id="11"/>
    <w:bookmarkStart w:name="z16" w:id="12"/>
    <w:p>
      <w:pPr>
        <w:spacing w:after="0"/>
        <w:ind w:left="0"/>
        <w:jc w:val="both"/>
      </w:pPr>
      <w:r>
        <w:rPr>
          <w:rFonts w:ascii="Times New Roman"/>
          <w:b w:val="false"/>
          <w:i w:val="false"/>
          <w:color w:val="000000"/>
          <w:sz w:val="28"/>
        </w:rPr>
        <w:t xml:space="preserve">
      осы бұйрықтың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6 және 7-қосымшалармен толықтырылсын.</w:t>
      </w:r>
    </w:p>
    <w:bookmarkEnd w:id="12"/>
    <w:bookmarkStart w:name="z17" w:id="13"/>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Мемлекеттік көрсетілетін қызметтер комитеті заңнамада белгіленген тәртіппен:</w:t>
      </w:r>
    </w:p>
    <w:bookmarkEnd w:id="13"/>
    <w:bookmarkStart w:name="z18" w:id="1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4"/>
    <w:bookmarkStart w:name="z19" w:id="15"/>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Цифрлық даму, инновациялар және аэроғарыш өнеркәсібі министрлігінің интернет-ресурсында орналастыруды;</w:t>
      </w:r>
    </w:p>
    <w:bookmarkEnd w:id="15"/>
    <w:bookmarkStart w:name="z20" w:id="16"/>
    <w:p>
      <w:pPr>
        <w:spacing w:after="0"/>
        <w:ind w:left="0"/>
        <w:jc w:val="both"/>
      </w:pPr>
      <w:r>
        <w:rPr>
          <w:rFonts w:ascii="Times New Roman"/>
          <w:b w:val="false"/>
          <w:i w:val="false"/>
          <w:color w:val="000000"/>
          <w:sz w:val="28"/>
        </w:rPr>
        <w:t>
      3) осы бұйрық мемлекеттік тіркелгеннен кейін он жұмыс күні ішінде Қазақстан Республикасы Цифрлық даму, инновациялар және аэроғарыш өнеркәсібі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16"/>
    <w:bookmarkStart w:name="z21" w:id="1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bookmarkEnd w:id="17"/>
    <w:bookmarkStart w:name="z22" w:id="1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Цифрлық даму, инновациялар және аэроғарыш</w:t>
            </w:r>
            <w:r>
              <w:br/>
            </w:r>
            <w:r>
              <w:rPr>
                <w:rFonts w:ascii="Times New Roman"/>
                <w:b w:val="false"/>
                <w:i/>
                <w:color w:val="000000"/>
                <w:sz w:val="20"/>
              </w:rPr>
              <w:t>өнеркәсібі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Әділет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Бәсекелестікті қорғау және</w:t>
      </w:r>
    </w:p>
    <w:p>
      <w:pPr>
        <w:spacing w:after="0"/>
        <w:ind w:left="0"/>
        <w:jc w:val="both"/>
      </w:pPr>
      <w:r>
        <w:rPr>
          <w:rFonts w:ascii="Times New Roman"/>
          <w:b w:val="false"/>
          <w:i w:val="false"/>
          <w:color w:val="000000"/>
          <w:sz w:val="28"/>
        </w:rPr>
        <w:t>
      дамыту агенттігі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Еңбек және халықты әлеуметтік</w:t>
      </w:r>
    </w:p>
    <w:p>
      <w:pPr>
        <w:spacing w:after="0"/>
        <w:ind w:left="0"/>
        <w:jc w:val="both"/>
      </w:pPr>
      <w:r>
        <w:rPr>
          <w:rFonts w:ascii="Times New Roman"/>
          <w:b w:val="false"/>
          <w:i w:val="false"/>
          <w:color w:val="000000"/>
          <w:sz w:val="28"/>
        </w:rPr>
        <w:t>
      қорғау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министрінің</w:t>
            </w:r>
            <w:r>
              <w:br/>
            </w:r>
            <w:r>
              <w:rPr>
                <w:rFonts w:ascii="Times New Roman"/>
                <w:b w:val="false"/>
                <w:i w:val="false"/>
                <w:color w:val="000000"/>
                <w:sz w:val="20"/>
              </w:rPr>
              <w:t>2021 жылғы 17 маусымдағы</w:t>
            </w:r>
            <w:r>
              <w:br/>
            </w:r>
            <w:r>
              <w:rPr>
                <w:rFonts w:ascii="Times New Roman"/>
                <w:b w:val="false"/>
                <w:i w:val="false"/>
                <w:color w:val="000000"/>
                <w:sz w:val="20"/>
              </w:rPr>
              <w:t>№ 214/НҚ бұйрығына</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2016 жылғы 26 қаңтардағы</w:t>
            </w:r>
            <w:r>
              <w:br/>
            </w:r>
            <w:r>
              <w:rPr>
                <w:rFonts w:ascii="Times New Roman"/>
                <w:b w:val="false"/>
                <w:i w:val="false"/>
                <w:color w:val="000000"/>
                <w:sz w:val="20"/>
              </w:rPr>
              <w:t>№ 87 бұйрығына</w:t>
            </w:r>
            <w:r>
              <w:br/>
            </w:r>
            <w:r>
              <w:rPr>
                <w:rFonts w:ascii="Times New Roman"/>
                <w:b w:val="false"/>
                <w:i w:val="false"/>
                <w:color w:val="000000"/>
                <w:sz w:val="20"/>
              </w:rPr>
              <w:t>1-қосымша</w:t>
            </w:r>
          </w:p>
        </w:tc>
      </w:tr>
    </w:tbl>
    <w:bookmarkStart w:name="z25" w:id="19"/>
    <w:p>
      <w:pPr>
        <w:spacing w:after="0"/>
        <w:ind w:left="0"/>
        <w:jc w:val="left"/>
      </w:pPr>
      <w:r>
        <w:rPr>
          <w:rFonts w:ascii="Times New Roman"/>
          <w:b/>
          <w:i w:val="false"/>
          <w:color w:val="000000"/>
        </w:rPr>
        <w:t xml:space="preserve"> Міндетті әлеуметтік сақтандыру саласындағы "Азаматтарға арналған үкімет" мемлекеттік корпорациясы жүргізетін және (немесе) іске асыратын тауарлардың (жұмыстардың, көрсетілетін қызметтердің) бағалары</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
        <w:gridCol w:w="8162"/>
        <w:gridCol w:w="936"/>
        <w:gridCol w:w="2434"/>
      </w:tblGrid>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(Жұмыстардың, көрсетілетін қызметтің) тауарлардың атауы</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қоспағанда, бағасы, теңгемен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сақтандыру қорының қаражатынан әлеуметтік төлем алушылардың макеттерді қалыптастыру</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макет</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2117,91</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сақтандыру қорының қаражатынан әлеуметтік төлем сомаларын алушылардың шоттарына аудару</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төлем</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аударымдарды және (немесе) олар бойынша өсімпұлды төлеушілерден Мемлекеттік әлеуметтік сақтандыру қорына аудару</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төлем тапсырмасы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аударымдардың артық (қате) төленген сомаларын және (немесе) әлеуметтік аударымдарды уақтылы және (немесе) толық төлемегені үшін өсімпұлды төлеушілерге қордың қаражаты "Азаматтарға арналған үкімет" мемлекеттік корпорациясы шотына келіп түскен күннен кейінгі бір операциялық күннен кешіктірмей қайтаруды қамтамасыз ету</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төлем тапсырмасы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1242,10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тұлғаларға ақпараттық қызмет көрсету</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ақпарат</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459,56</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 мөлшері туралы ақпаратты ұсыну</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ақпарат</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181,92</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 саны мен орташа сомасы туралы ақпаратты ұсыну</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ақпарат</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197,13</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Аударылған міндетті әлеуметтік төлемдер сомасы туралы төлеушілерді растау</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ақпарат</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219,89</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 жоқ және (немесе) деректемелерінде қателер жіберілген міндетті әлеуметтік сақтандыру жүйесіне қатысушы үшін төленген әлеуметтік аударымдардың сомаларын төлеушіге қайтару</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төлем тапсырмасы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180,44</w:t>
            </w:r>
          </w:p>
        </w:tc>
      </w:tr>
    </w:tbl>
    <w:p>
      <w:pPr>
        <w:spacing w:after="0"/>
        <w:ind w:left="0"/>
        <w:jc w:val="both"/>
      </w:pPr>
      <w:r>
        <w:rPr>
          <w:rFonts w:ascii="Times New Roman"/>
          <w:b w:val="false"/>
          <w:i w:val="false"/>
          <w:color w:val="000000"/>
          <w:sz w:val="28"/>
        </w:rPr>
        <w:t>
      Ескертпе: ҚҚС – қосылған құн салығы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министрінің</w:t>
            </w:r>
            <w:r>
              <w:br/>
            </w:r>
            <w:r>
              <w:rPr>
                <w:rFonts w:ascii="Times New Roman"/>
                <w:b w:val="false"/>
                <w:i w:val="false"/>
                <w:color w:val="000000"/>
                <w:sz w:val="20"/>
              </w:rPr>
              <w:t>2021 жылғы 17 маусымдағы</w:t>
            </w:r>
            <w:r>
              <w:br/>
            </w:r>
            <w:r>
              <w:rPr>
                <w:rFonts w:ascii="Times New Roman"/>
                <w:b w:val="false"/>
                <w:i w:val="false"/>
                <w:color w:val="000000"/>
                <w:sz w:val="20"/>
              </w:rPr>
              <w:t>№ 214/НҚ бұйрығына</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инвистициялар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26 қаңтардағы</w:t>
            </w:r>
            <w:r>
              <w:br/>
            </w:r>
            <w:r>
              <w:rPr>
                <w:rFonts w:ascii="Times New Roman"/>
                <w:b w:val="false"/>
                <w:i w:val="false"/>
                <w:color w:val="000000"/>
                <w:sz w:val="20"/>
              </w:rPr>
              <w:t>№ 87 бұйрығына</w:t>
            </w:r>
            <w:r>
              <w:br/>
            </w:r>
            <w:r>
              <w:rPr>
                <w:rFonts w:ascii="Times New Roman"/>
                <w:b w:val="false"/>
                <w:i w:val="false"/>
                <w:color w:val="000000"/>
                <w:sz w:val="20"/>
              </w:rPr>
              <w:t>6-қосымша</w:t>
            </w:r>
          </w:p>
        </w:tc>
      </w:tr>
    </w:tbl>
    <w:bookmarkStart w:name="z28" w:id="20"/>
    <w:p>
      <w:pPr>
        <w:spacing w:after="0"/>
        <w:ind w:left="0"/>
        <w:jc w:val="left"/>
      </w:pPr>
      <w:r>
        <w:rPr>
          <w:rFonts w:ascii="Times New Roman"/>
          <w:b/>
          <w:i w:val="false"/>
          <w:color w:val="000000"/>
        </w:rPr>
        <w:t xml:space="preserve"> Бірыңғай жиынтық төлем шеңберінде "Азаматтарға арналған үкімет" мемлекеттік корпорациясы өндіретін және (немесе) өткізетін тауарлардың (жұмыстардың, көрсетілетін қызметтердің) бағалары</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4"/>
        <w:gridCol w:w="7167"/>
        <w:gridCol w:w="1453"/>
        <w:gridCol w:w="2746"/>
      </w:tblGrid>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 (жұмыстардың, көрсетілетін қызметтердің)</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ҚҚС*есебінсіз баға, теңге</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сақтандыру қорына, Әлеуметтік медициналық сақтандыру қорына, Бірыңғай жинақтаушы зейнетақы қорына және төлеушінің тұрғылықты жері бойынша бюджетке бірыңғай жиынтық төлемнің сомасын бөлу және аудару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төлем тапсырмасы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айқындайтын тәртіппен бірыңғай жиынтық төлемнің қате (артық) төленген сомаларын қайтаруды жүзеге асыру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төлем тапсырмасы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797,8</w:t>
            </w:r>
          </w:p>
        </w:tc>
      </w:tr>
    </w:tbl>
    <w:p>
      <w:pPr>
        <w:spacing w:after="0"/>
        <w:ind w:left="0"/>
        <w:jc w:val="both"/>
      </w:pPr>
      <w:r>
        <w:rPr>
          <w:rFonts w:ascii="Times New Roman"/>
          <w:b w:val="false"/>
          <w:i w:val="false"/>
          <w:color w:val="000000"/>
          <w:sz w:val="28"/>
        </w:rPr>
        <w:t>
      *Ескертпе: ҚҚС – қосылған құн салығы.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министрінің</w:t>
            </w:r>
            <w:r>
              <w:br/>
            </w:r>
            <w:r>
              <w:rPr>
                <w:rFonts w:ascii="Times New Roman"/>
                <w:b w:val="false"/>
                <w:i w:val="false"/>
                <w:color w:val="000000"/>
                <w:sz w:val="20"/>
              </w:rPr>
              <w:t>2021 жылғы 17 маусымдағы</w:t>
            </w:r>
            <w:r>
              <w:br/>
            </w:r>
            <w:r>
              <w:rPr>
                <w:rFonts w:ascii="Times New Roman"/>
                <w:b w:val="false"/>
                <w:i w:val="false"/>
                <w:color w:val="000000"/>
                <w:sz w:val="20"/>
              </w:rPr>
              <w:t>№ 214/НҚ Бұйрығына</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2016 жылғы 26 қаңтардағы</w:t>
            </w:r>
            <w:r>
              <w:br/>
            </w:r>
            <w:r>
              <w:rPr>
                <w:rFonts w:ascii="Times New Roman"/>
                <w:b w:val="false"/>
                <w:i w:val="false"/>
                <w:color w:val="000000"/>
                <w:sz w:val="20"/>
              </w:rPr>
              <w:t>№ 87 бұйрығына</w:t>
            </w:r>
            <w:r>
              <w:br/>
            </w:r>
            <w:r>
              <w:rPr>
                <w:rFonts w:ascii="Times New Roman"/>
                <w:b w:val="false"/>
                <w:i w:val="false"/>
                <w:color w:val="000000"/>
                <w:sz w:val="20"/>
              </w:rPr>
              <w:t>7-қосымша</w:t>
            </w:r>
          </w:p>
        </w:tc>
      </w:tr>
    </w:tbl>
    <w:bookmarkStart w:name="z31" w:id="21"/>
    <w:p>
      <w:pPr>
        <w:spacing w:after="0"/>
        <w:ind w:left="0"/>
        <w:jc w:val="left"/>
      </w:pPr>
      <w:r>
        <w:rPr>
          <w:rFonts w:ascii="Times New Roman"/>
          <w:b/>
          <w:i w:val="false"/>
          <w:color w:val="000000"/>
        </w:rPr>
        <w:t xml:space="preserve"> Міндетті әлеуметтік медициналық сақтандыру саласындағы "Азаматтарға арналған үкімет" мемлекеттік корпорациясы жүргізетін және (немесе) іске асыратын тауарлардың (жұмыстардың, көрсетілетін қызметтердің) бағалары</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7466"/>
        <w:gridCol w:w="1093"/>
        <w:gridCol w:w="2844"/>
      </w:tblGrid>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(Жұмыстардың, көрсетілетін қызметтің) тауарлардың атауы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қоспағанда, бағасы, теңгемен</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Төлеушілерден Әлеуметтік медициналық сақтандыру қорына түсетін аударымдарды, жарналарды және (немесе) аударымдардың және (немесе) жарналардың уақтылы және (немесе) толық төленбегені үшін өсімпұлды банктік үш күн ішінде өңдеу және аудару</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төлем тапсырмасы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Аударымдардың, жарналардың және (немесе) аударымдарды және (немесе) жарналарды уақтылы және (немесе) толық төлемегені үшін өсімпұлдың артық (қате) есепке жатқызылған сомаларын уәкілетті орган айқындаған тәртіппен төлеушілерге қайтару</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төлем тапсырмасы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Аударымдардың және (немесе) жарналардың артық (қате) төленген сомаларын осы қаражаттар Әлеуметтік медициналық сақтандыру қорынан "Азаматтарған арналған үкімет" Мемлекеттік корпорацияның шотына аударылған күннен бастап банктік үш күн ішінде төлеушілерге аудару</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төлем тапсырмасы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1220,41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