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5a8531" w14:textId="c5a853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"Патент немесе оңайлатылған декларация негізінде арнаулы салық режимін қолданатын дара кәсіпкерлер үшін салықтық есепке алу саясатының нысанын бекіту туралы" Қазақстан Республикасы Қаржы министрiнiң 2018 жылғы 1 ақпандағы № 97 бұйрығына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Қаржы министрінің 2021 жылғы 8 қазандағы № 1040 бұйрығы. Қазақстан Республикасының Әділет министрлігінде 2021 жылғы 15 қазанда № 24785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ЗҚАИ-ның ескертпесі!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Осы бұйрық 01.01.2022 бастап қолданысқа енгізіледі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БҰЙЫРАМЫН: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"Патент немесе оңайлатылған декларация негізінде арнаулы салық режимін қолданатын дара кәсіпкерлер үшін салықтық есепке алу саясатының нысанын бекіту туралы" Қазақстан Республикасы Қаржы министрінің 2018 жылғы 1 ақпандағы № 97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16374 болып тіркелген) мынадай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бұйрықтың </w:t>
      </w:r>
      <w:r>
        <w:rPr>
          <w:rFonts w:ascii="Times New Roman"/>
          <w:b w:val="false"/>
          <w:i w:val="false"/>
          <w:color w:val="000000"/>
          <w:sz w:val="28"/>
        </w:rPr>
        <w:t>тақырыбы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"Шағын бизнес субъектілері үшін патент, оңайлатылған декларация негізінде немесе арнаулы мобильді қосымша пайдаланылатын арнаулы салық режимін қолданатын дара кәсіпкерлер үшін салықтық есепке алу саясатының нысанын бекіту туралы";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бұйрықтың </w:t>
      </w:r>
      <w:r>
        <w:rPr>
          <w:rFonts w:ascii="Times New Roman"/>
          <w:b w:val="false"/>
          <w:i w:val="false"/>
          <w:color w:val="000000"/>
          <w:sz w:val="28"/>
        </w:rPr>
        <w:t>кіріспесі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""Салық және бюджетке төленетін басқа да міндетті төлемдер туралы" Қазақстан Республикасы Кодексінің (Салық кодексі) 190-бабы </w:t>
      </w:r>
      <w:r>
        <w:rPr>
          <w:rFonts w:ascii="Times New Roman"/>
          <w:b w:val="false"/>
          <w:i w:val="false"/>
          <w:color w:val="000000"/>
          <w:sz w:val="28"/>
        </w:rPr>
        <w:t>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Қоса беріліп отырған шағын бизнес субъектілері үшін патент, оңайлатылған декларация негізінде немесе арнаулы мобильді қосымша пайдаланылатын арнаулы салық режимін қолданатын дара кәсіпкерлер үшін салықтық есепке алу саясатының нысаны бекітілсін.";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патент немесе оңайлатылған декларация негізінде арнаулы салық режимін қолданатын дара кәсіпкерлер үшін салықтық есепке алу саясатының </w:t>
      </w:r>
      <w:r>
        <w:rPr>
          <w:rFonts w:ascii="Times New Roman"/>
          <w:b w:val="false"/>
          <w:i w:val="false"/>
          <w:color w:val="000000"/>
          <w:sz w:val="28"/>
        </w:rPr>
        <w:t>нысаны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бұйрыққа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Қаржы министрлігінің Мемлекеттік кірістер комитеті Қазақстан Республикасының заңнамасында белгіленген тәртіпте: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бұйрықтың Қазақстан Республикасының Әділет министрлігінде мемлекеттік тіркелуін;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бұйрықтың Қазақстан Республикасы Қаржы министрлігінің интернет-ресурсында орналастырылуын;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осы бұйрық Қазақстан Республикасының Әділет министрлігінде мемлекеттік тіркелгеннен кейін он жұмыс күні ішінде осы тармақтың </w:t>
      </w:r>
      <w:r>
        <w:rPr>
          <w:rFonts w:ascii="Times New Roman"/>
          <w:b w:val="false"/>
          <w:i w:val="false"/>
          <w:color w:val="000000"/>
          <w:sz w:val="28"/>
        </w:rPr>
        <w:t>1)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2) тармақшаларында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іс-шаралардың орындалуы туралы мәліметтерді Қазақстан Республикасы Қаржы министрлігінің Заң қызметі департаментіне ұсынуды қамтамасыз етсін.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 2022 жылғы 1 қаңтардан бастап қолданысқа енгізіледі және ресми жариялауға тиіс.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Қазақстан Республикасының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Қаржы 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Жамаубаев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8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1040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1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97 бұйрығымен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</w:t>
            </w:r>
          </w:p>
        </w:tc>
      </w:tr>
    </w:tbl>
    <w:bookmarkStart w:name="z17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Шағын бизнес субъектілері үшін патент, оңайлатылған декларация негізінде немесе арнаулы мобильді қосымша пайдаланылатын арнаулы салық режимін қолданатын дара кәсіпкерлер үшін салықтық есепке алу саясаты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(тегі, аты, әкесінің аты (ол болған жағдайда)/салық төлеушінің атауы) </w:t>
      </w:r>
    </w:p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Жеке сәйкестендіру нөмірі (ЖСН) 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_________________________________________________________________________ </w:t>
      </w:r>
    </w:p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Жүзеге асыратын қызметтің түрі 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_______________________________________________________________________ </w:t>
      </w:r>
    </w:p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Қосылған құн салығын есепке жатқызу әдісі* 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(бөлек, барабар)</w:t>
      </w:r>
    </w:p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"Салық және бюджетке төленетін басқа да міндетті төлемдер туралы" 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Кодексінің (Салық кодексі) 203-бабының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қорлардың өзіндік құнын айқындау әдісі**: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______________________________________________________________________ </w:t>
      </w:r>
    </w:p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Нысандары дербес әзірленген салық тіркелімдерінің тізбесі*** 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_____________________________________________________________________ </w:t>
      </w:r>
    </w:p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Шағын бизнес субъектілері үшін патент, оңайлатылған декларация негізінде немесе 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арнаулы мобильді қосымша пайдаланылатын арнаулы салық режимін қолданатын дара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кәсіпкерлер салықтық есепке алуды Салық кодексінің </w:t>
      </w:r>
      <w:r>
        <w:rPr>
          <w:rFonts w:ascii="Times New Roman"/>
          <w:b w:val="false"/>
          <w:i w:val="false"/>
          <w:color w:val="000000"/>
          <w:sz w:val="28"/>
        </w:rPr>
        <w:t>215-бабына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салықтық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тіркелімдерде жүргізеді. Шағын бизнес субъектілері үшін патент немесе оңайлатылған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декларация негізінде арнаулы салық режимін қолданатын және қосылған құн салығын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төлеушілері болып табылатын дара кәсіпкерлер салықтық есепке алуды осы нысанға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қосымшаға сәйкес шағын бизнес субъектілері үшін патент немесе оңайлатылған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декларация негізінде арнаулы салық режимін қолданатын және қосылған құн салығын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төлеушілері болып табылатын дара кәсіпкерлерге арналған салықтық есепке алу Кітабы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бойынша жүргізеді. </w:t>
      </w:r>
    </w:p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Салықтық есепке алу саясатын сақтауға жауапты адам: 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(тегі, аты, әкесінің аты (ол болған жағдайда))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(лауазымының атауы) </w:t>
      </w:r>
    </w:p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Салықтық есепке алу саясатын қабылдау күні 20__ жылғы "__"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Ескертпе: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Қазақстан Республикасының бухгалтерлік есеп пен қаржылық есептілік туралы заңнамасына сәйкес бухгалтерлік есеп жүргізуді және қаржылық есептілікті жасауды жүзеге асырмайтын дара кәсіпкерлер толтырмайды;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 Қазақстан Республикасының бухгалтерлік есеп пен қаржылық есептілік туралы заңнамасына сәйкес бухгалтерлік есеп жүргізуді және қаржылық есептілікті жасауды жүзеге асырмайтын дара кәсіпкерлер ғана толтырады;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*** Салық кодексінің 215-бабы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нысандарын уәкілетті орган белгілеген салық тіркелімдеріне салық төлеушілер дербес әзірлеген қосымша салық тіркелімдері болған кезде, сондай-ақ Қазақстан Республикасының бухгалтерлік есеп пен қаржылық есептілік туралы заңнамасына сәйкес бухгалтерлік есеп жүргізуді және қаржылық есептілікті жасауды жүзеге асырмайтын, Салық кодексінің 203-бабы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тауарлар өндіруді жүзеге асыратын, сондай-ақ орташа өлшемді құн әдісін таңдаған дара кәсіпкерлер толтырады.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Шағын бизнес субъектілері үшін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патент, оңайлатылған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декларация негізінде немесе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арнаулы мобильді қосымша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пайдаланылатын арнаулы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салық режимін қолданатын дара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кәсіпкерлер үшін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салықтық есепке алу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саясатының нысанына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28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Шағын бизнес субъектілері үшін патент немесе оңайлатылған декларация негізінде арнаулы салық режимін қолданатын және қосылған құн салығын төлеушілері болып табылатын дара кәсіпкерлерге арналған салықтық есепке алу кітабы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(басты беті)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Дара кәсіпкердің тегі, аты, әкесінің аты (ол болған жағдайда) _________________________________________________________________________ Жеке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сәйкестендіру нөмірі (ЖСН)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81300" cy="482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1300" cy="48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Жүзеге асырылатын кәсіпкерлік қызметтің түрі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_____________________________________________________________________ Қосылған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құн салығы бойынша есепке қою туралы куәлік: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сериясы ________ нөмірі ________ берілген күні ________ есепке қойылған күні 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Қызметтің басталу және аяқталу күні______________________________________________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Кірістерді есепке алу ведомсі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(теңге)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2"/>
        <w:gridCol w:w="1625"/>
        <w:gridCol w:w="1272"/>
        <w:gridCol w:w="1979"/>
        <w:gridCol w:w="1626"/>
        <w:gridCol w:w="1272"/>
        <w:gridCol w:w="1627"/>
        <w:gridCol w:w="1627"/>
      </w:tblGrid>
      <w:tr>
        <w:trPr>
          <w:trHeight w:val="30" w:hRule="atLeast"/>
        </w:trPr>
        <w:tc>
          <w:tcPr>
            <w:tcW w:w="12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Өткізу жөніндегі айналымдар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Өнім берушілер берген шот-фактуралар бойынша айналым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Операциялардың атауы</w:t>
            </w:r>
          </w:p>
        </w:tc>
        <w:tc>
          <w:tcPr>
            <w:tcW w:w="12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сомасы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</w:t>
            </w:r>
          </w:p>
        </w:tc>
        <w:tc>
          <w:tcPr>
            <w:tcW w:w="12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Операциялардың атауы</w:t>
            </w:r>
          </w:p>
        </w:tc>
        <w:tc>
          <w:tcPr>
            <w:tcW w:w="16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Қосылған құн салығынсыз құны</w:t>
            </w:r>
          </w:p>
        </w:tc>
        <w:tc>
          <w:tcPr>
            <w:tcW w:w="16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Қосылған құн салығының сомасы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Қосылған құн салығы салынатын айналым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Қосылған құн салығының сомасы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күнде жиыны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айда жиыны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тоқсанда жиыны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жарты жылдын жиыны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жылда жиыны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Ескертпе: Кітап күн сайын, жұмыс күнінің соңында қорытындыны шығара отырып 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хронологиялық тәртіппен толтырылады. Айдың, тоқсанның, жарты жылдың, жылдың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соңында ай, тоқсан, жарты жыл, жыл үшін қорытынды деректер шығарылады.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